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left="0" w:right="0" w:firstLine="0"/>
        <w:jc w:val="center"/>
        <w:rPr>
          <w:rStyle w:val="10"/>
          <w:rFonts w:ascii="宋体" w:hAnsi="宋体" w:eastAsia="宋体" w:cs="宋体"/>
          <w:spacing w:val="0"/>
          <w:sz w:val="32"/>
          <w:szCs w:val="32"/>
        </w:rPr>
      </w:pPr>
    </w:p>
    <w:p>
      <w:pPr>
        <w:pStyle w:val="7"/>
        <w:keepNext w:val="0"/>
        <w:keepLines w:val="0"/>
        <w:widowControl/>
        <w:suppressLineNumbers w:val="0"/>
        <w:spacing w:before="75" w:beforeAutospacing="0" w:after="75" w:afterAutospacing="0"/>
        <w:ind w:left="0" w:right="0" w:firstLine="0"/>
        <w:jc w:val="center"/>
      </w:pPr>
      <w:r>
        <w:rPr>
          <w:rStyle w:val="10"/>
          <w:rFonts w:ascii="宋体" w:hAnsi="宋体" w:eastAsia="宋体" w:cs="宋体"/>
          <w:spacing w:val="0"/>
          <w:sz w:val="72"/>
          <w:szCs w:val="72"/>
        </w:rPr>
        <w:t>福建省政府采购</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72"/>
          <w:szCs w:val="72"/>
        </w:rPr>
        <w:t>货物和服务项目</w:t>
      </w: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spacing w:val="0"/>
          <w:sz w:val="72"/>
          <w:szCs w:val="72"/>
        </w:rPr>
      </w:pPr>
      <w:r>
        <w:rPr>
          <w:rStyle w:val="10"/>
          <w:rFonts w:hint="eastAsia" w:ascii="宋体" w:hAnsi="宋体" w:eastAsia="宋体" w:cs="宋体"/>
          <w:spacing w:val="0"/>
          <w:sz w:val="72"/>
          <w:szCs w:val="72"/>
        </w:rPr>
        <w:t>公开招标文件</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b/>
          <w:color w:val="auto"/>
          <w:spacing w:val="0"/>
          <w:sz w:val="72"/>
          <w:szCs w:val="72"/>
          <w:highlight w:val="none"/>
          <w:shd w:val="clear" w:fill="FFFFFF"/>
          <w:lang w:eastAsia="zh-CN"/>
        </w:rPr>
        <w:t>（预公告版）</w:t>
      </w:r>
    </w:p>
    <w:p>
      <w:pPr>
        <w:pStyle w:val="7"/>
        <w:keepNext w:val="0"/>
        <w:keepLines w:val="0"/>
        <w:widowControl/>
        <w:suppressLineNumbers w:val="0"/>
        <w:spacing w:before="75" w:beforeAutospacing="0" w:after="75" w:afterAutospacing="0"/>
        <w:ind w:left="0" w:right="0" w:firstLine="0"/>
      </w:pPr>
      <w:r>
        <w:rPr>
          <w:rStyle w:val="10"/>
          <w:rFonts w:hint="eastAsia" w:ascii="宋体" w:hAnsi="宋体" w:eastAsia="宋体" w:cs="宋体"/>
          <w:spacing w:val="0"/>
          <w:sz w:val="72"/>
          <w:szCs w:val="72"/>
        </w:rPr>
        <w:t>     </w:t>
      </w:r>
    </w:p>
    <w:p>
      <w:pPr>
        <w:pStyle w:val="7"/>
        <w:keepNext w:val="0"/>
        <w:keepLines w:val="0"/>
        <w:widowControl/>
        <w:suppressLineNumbers w:val="0"/>
        <w:spacing w:before="75" w:beforeAutospacing="0" w:after="75" w:afterAutospacing="0"/>
        <w:ind w:left="0" w:right="0" w:firstLine="0"/>
        <w:jc w:val="center"/>
      </w:pPr>
      <w:r>
        <w:rPr>
          <w:spacing w:val="0"/>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210" w:leftChars="-100" w:right="-210" w:rightChars="-100"/>
        <w:jc w:val="center"/>
        <w:textAlignment w:val="auto"/>
      </w:pPr>
      <w:r>
        <w:rPr>
          <w:rStyle w:val="10"/>
          <w:rFonts w:hint="eastAsia" w:ascii="宋体" w:hAnsi="宋体" w:eastAsia="宋体" w:cs="宋体"/>
          <w:spacing w:val="0"/>
          <w:sz w:val="30"/>
          <w:szCs w:val="30"/>
        </w:rPr>
        <w:t>项目名称：</w:t>
      </w:r>
      <w:r>
        <w:rPr>
          <w:rFonts w:hint="eastAsia" w:ascii="宋体" w:hAnsi="宋体" w:eastAsia="宋体" w:cs="宋体"/>
          <w:spacing w:val="0"/>
          <w:sz w:val="30"/>
          <w:szCs w:val="30"/>
        </w:rPr>
        <w:t>福建省立医院达芬奇手术机器人设备维保服务采购项目</w:t>
      </w:r>
    </w:p>
    <w:p>
      <w:pPr>
        <w:pStyle w:val="7"/>
        <w:keepNext w:val="0"/>
        <w:keepLines w:val="0"/>
        <w:widowControl/>
        <w:suppressLineNumbers w:val="0"/>
        <w:spacing w:before="75" w:beforeAutospacing="0" w:after="75" w:afterAutospacing="0"/>
        <w:ind w:right="0"/>
        <w:jc w:val="center"/>
      </w:pPr>
      <w:r>
        <w:rPr>
          <w:rStyle w:val="10"/>
          <w:rFonts w:hint="eastAsia" w:ascii="宋体" w:hAnsi="宋体" w:eastAsia="宋体" w:cs="宋体"/>
          <w:spacing w:val="0"/>
          <w:sz w:val="30"/>
          <w:szCs w:val="30"/>
        </w:rPr>
        <w:t>备案编号：</w:t>
      </w:r>
      <w:r>
        <w:rPr>
          <w:rFonts w:hint="eastAsia" w:ascii="宋体" w:hAnsi="宋体" w:eastAsia="宋体" w:cs="宋体"/>
          <w:spacing w:val="0"/>
          <w:sz w:val="30"/>
          <w:szCs w:val="30"/>
        </w:rPr>
        <w:t>K-SLH-GK-202207-B3171-IDN</w:t>
      </w:r>
    </w:p>
    <w:p>
      <w:pPr>
        <w:pStyle w:val="7"/>
        <w:keepNext w:val="0"/>
        <w:keepLines w:val="0"/>
        <w:widowControl/>
        <w:suppressLineNumbers w:val="0"/>
        <w:spacing w:before="75" w:beforeAutospacing="0" w:after="75" w:afterAutospacing="0"/>
        <w:ind w:right="0"/>
        <w:jc w:val="center"/>
      </w:pPr>
      <w:r>
        <w:rPr>
          <w:rStyle w:val="10"/>
          <w:rFonts w:hint="eastAsia" w:ascii="宋体" w:hAnsi="宋体" w:eastAsia="宋体" w:cs="宋体"/>
          <w:spacing w:val="0"/>
          <w:sz w:val="30"/>
          <w:szCs w:val="30"/>
        </w:rPr>
        <w:t>项目编号：</w:t>
      </w:r>
      <w:r>
        <w:rPr>
          <w:rFonts w:hint="eastAsia" w:ascii="宋体" w:hAnsi="宋体" w:eastAsia="宋体" w:cs="宋体"/>
          <w:spacing w:val="0"/>
          <w:sz w:val="30"/>
          <w:szCs w:val="30"/>
        </w:rPr>
        <w:t>[3500]FJKT[GK]2022022</w:t>
      </w:r>
      <w:r>
        <w:rPr>
          <w:rStyle w:val="10"/>
          <w:rFonts w:hint="eastAsia" w:ascii="宋体" w:hAnsi="宋体" w:eastAsia="宋体" w:cs="宋体"/>
          <w:spacing w:val="0"/>
          <w:sz w:val="30"/>
          <w:szCs w:val="30"/>
        </w:rPr>
        <w:br w:type="textWrapping"/>
      </w:r>
    </w:p>
    <w:p>
      <w:pPr>
        <w:pStyle w:val="7"/>
        <w:keepNext w:val="0"/>
        <w:keepLines w:val="0"/>
        <w:widowControl/>
        <w:suppressLineNumbers w:val="0"/>
        <w:spacing w:before="75" w:beforeAutospacing="0" w:after="75" w:afterAutospacing="0"/>
        <w:ind w:left="0" w:right="0" w:firstLine="0"/>
        <w:jc w:val="both"/>
      </w:pP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7"/>
          <w:szCs w:val="27"/>
        </w:rPr>
        <w:t>采购人：</w:t>
      </w:r>
      <w:r>
        <w:rPr>
          <w:spacing w:val="0"/>
          <w:sz w:val="27"/>
          <w:szCs w:val="27"/>
        </w:rPr>
        <w:t> </w:t>
      </w:r>
      <w:r>
        <w:rPr>
          <w:rFonts w:hint="eastAsia" w:ascii="宋体" w:hAnsi="宋体" w:eastAsia="宋体" w:cs="宋体"/>
          <w:spacing w:val="0"/>
          <w:sz w:val="28"/>
          <w:szCs w:val="28"/>
        </w:rPr>
        <w:t>福建省立医院</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8"/>
          <w:szCs w:val="28"/>
        </w:rPr>
        <w:t>代理机构：</w:t>
      </w:r>
      <w:r>
        <w:rPr>
          <w:rFonts w:hint="eastAsia" w:ascii="宋体" w:hAnsi="宋体" w:eastAsia="宋体" w:cs="宋体"/>
          <w:spacing w:val="0"/>
          <w:sz w:val="28"/>
          <w:szCs w:val="28"/>
        </w:rPr>
        <w:t>福建康泰招标有限公司</w:t>
      </w:r>
    </w:p>
    <w:p>
      <w:pPr>
        <w:pStyle w:val="7"/>
        <w:keepNext w:val="0"/>
        <w:keepLines w:val="0"/>
        <w:widowControl/>
        <w:suppressLineNumbers w:val="0"/>
        <w:spacing w:before="75" w:beforeAutospacing="0" w:after="75" w:afterAutospacing="0"/>
        <w:ind w:left="0" w:right="0" w:firstLine="0"/>
        <w:jc w:val="center"/>
      </w:pPr>
      <w:r>
        <w:rPr>
          <w:spacing w:val="0"/>
          <w:sz w:val="27"/>
          <w:szCs w:val="27"/>
        </w:rPr>
        <w:t> </w:t>
      </w:r>
    </w:p>
    <w:p>
      <w:pPr>
        <w:pStyle w:val="7"/>
        <w:keepNext w:val="0"/>
        <w:keepLines w:val="0"/>
        <w:widowControl/>
        <w:suppressLineNumbers w:val="0"/>
        <w:spacing w:before="75" w:beforeAutospacing="0" w:after="75" w:afterAutospacing="0" w:line="360" w:lineRule="atLeast"/>
        <w:ind w:left="0" w:right="720" w:firstLine="0"/>
        <w:jc w:val="center"/>
      </w:pPr>
      <w:r>
        <w:rPr>
          <w:rStyle w:val="10"/>
          <w:rFonts w:hint="eastAsia" w:ascii="宋体" w:hAnsi="宋体" w:eastAsia="宋体" w:cs="宋体"/>
          <w:spacing w:val="0"/>
          <w:sz w:val="28"/>
          <w:szCs w:val="28"/>
        </w:rPr>
        <w:t>2022年07月</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line="360" w:lineRule="atLeast"/>
        <w:ind w:left="0" w:right="720" w:firstLine="0"/>
        <w:jc w:val="center"/>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31"/>
          <w:szCs w:val="31"/>
        </w:rPr>
        <w:t>第一章</w:t>
      </w:r>
      <w:r>
        <w:rPr>
          <w:rStyle w:val="10"/>
          <w:spacing w:val="0"/>
          <w:sz w:val="31"/>
          <w:szCs w:val="31"/>
        </w:rPr>
        <w:t>   </w:t>
      </w:r>
      <w:r>
        <w:rPr>
          <w:rStyle w:val="10"/>
          <w:rFonts w:hint="eastAsia" w:ascii="宋体" w:hAnsi="宋体" w:eastAsia="宋体" w:cs="宋体"/>
          <w:spacing w:val="0"/>
          <w:sz w:val="31"/>
          <w:szCs w:val="31"/>
        </w:rPr>
        <w:t>投标邀请</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福建省立医院达芬奇手术机器人设备维保服务采购项目</w:t>
      </w:r>
      <w:r>
        <w:rPr>
          <w:rFonts w:hint="eastAsia" w:ascii="宋体" w:hAnsi="宋体" w:eastAsia="宋体" w:cs="宋体"/>
          <w:spacing w:val="0"/>
          <w:sz w:val="24"/>
          <w:szCs w:val="24"/>
        </w:rPr>
        <w:t>（以下简称：“本项目”）的政府采购活动，现邀请供应商参加投标。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K-SLH-GK-202207-B3171-IDN</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2、项目编号：</w:t>
      </w:r>
      <w:r>
        <w:rPr>
          <w:rFonts w:hint="eastAsia" w:ascii="宋体" w:hAnsi="宋体" w:eastAsia="宋体" w:cs="宋体"/>
          <w:spacing w:val="0"/>
          <w:sz w:val="24"/>
          <w:szCs w:val="24"/>
          <w:u w:val="single"/>
        </w:rPr>
        <w:t>[3500]FJKT[GK]2022022</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进口产品，不适用于本项目。节能产品、环境标志产品、信息安全产品按本采购文件规定执行。小型、微型企业。监狱企业。按本采购文件规定执行。（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根据财库〔2017〕141号规定，符合条件的残疾人福利性单位在参加政府采购活动时，视同小型、微型企业，享受促进中小企业发展的政府采购政策，残疾人福利性单位须在投标文件中提供《残疾人福利性单位声明函》，否则不予认定。信用记录，（1）按照下列规定执行：（根据财库〔2016〕125号文件规定，供应商不得被列入失信被执行人、重大税收违法案件当事人名单、政府采购严重违法失信行为记录名单，投标人针对“信用记录查询结果”可自主提供证明材料，未提供该证明材料的不视为投标文件无效。（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视为查询结果未存在投标人应被拒绝参与政府采购活动相关的信息。④查询结果存在投标人应被拒绝参与政府采购活动相关信息的，其资格审查不合格。（3）若此项规定与采购文件其他部分有矛盾的，以此项规定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10"/>
          <w:rFonts w:hint="eastAsia" w:ascii="宋体" w:hAnsi="宋体" w:eastAsia="宋体" w:cs="宋体"/>
          <w:spacing w:val="0"/>
          <w:sz w:val="24"/>
          <w:szCs w:val="24"/>
        </w:rPr>
        <w:t>包：1</w:t>
      </w:r>
      <w:r>
        <w:rPr>
          <w:rFonts w:hint="eastAsia" w:ascii="宋体" w:hAnsi="宋体" w:eastAsia="宋体" w:cs="宋体"/>
          <w:spacing w:val="0"/>
          <w:sz w:val="24"/>
          <w:szCs w:val="24"/>
        </w:rPr>
        <w:t xml:space="preserve"> </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22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p>
        </w:tc>
      </w:tr>
    </w:tbl>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※根据上述资格要求，投标文件中应提交的“投标人的资格及资信证明文件”详见招标文件第四章。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7、招标文件的获取</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7.1、招标文件获取期限：详见招标公告或更正公告，若不一致，以更正公告为准。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0"/>
          <w:rFonts w:hint="eastAsia" w:ascii="宋体" w:hAnsi="宋体" w:eastAsia="宋体" w:cs="宋体"/>
          <w:spacing w:val="0"/>
          <w:sz w:val="24"/>
          <w:szCs w:val="24"/>
        </w:rPr>
        <w:t>投标将被拒绝。</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7.3、获取地点及方式：注册账号后，通过福建省政府采购网上公开信息系统以下载方式获取。</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7.4、招标文件售价：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8、投标截止</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8.1、投标截止时间：详见招标公告或更正公告，若不一致，以更正公告为准。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8.2、投标人应在投标截止时间前按照福建省政府采购网上公开信息系统设定的操作流程将电子投标文件上传至福建省政府采购网上公开信息系统，同时将</w:t>
      </w:r>
      <w:r>
        <w:rPr>
          <w:rStyle w:val="10"/>
          <w:rFonts w:hint="eastAsia" w:ascii="宋体" w:hAnsi="宋体" w:eastAsia="宋体" w:cs="宋体"/>
          <w:spacing w:val="0"/>
          <w:sz w:val="24"/>
          <w:szCs w:val="24"/>
        </w:rPr>
        <w:t>投标人的CA证书</w:t>
      </w:r>
      <w:r>
        <w:rPr>
          <w:rFonts w:hint="eastAsia" w:ascii="宋体" w:hAnsi="宋体" w:eastAsia="宋体" w:cs="宋体"/>
          <w:spacing w:val="0"/>
          <w:sz w:val="24"/>
          <w:szCs w:val="24"/>
        </w:rPr>
        <w:t>送达招标文件第一章第9条载明的地点，否则</w:t>
      </w:r>
      <w:r>
        <w:rPr>
          <w:rStyle w:val="10"/>
          <w:rFonts w:hint="eastAsia" w:ascii="宋体" w:hAnsi="宋体" w:eastAsia="宋体" w:cs="宋体"/>
          <w:spacing w:val="0"/>
          <w:sz w:val="24"/>
          <w:szCs w:val="24"/>
        </w:rPr>
        <w:t>投标将被拒绝。</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9、开标时间及地点：详见招标公告或更正公告，若不一致，以更正公告为准。</w:t>
      </w:r>
      <w:r>
        <w:rPr>
          <w:rStyle w:val="10"/>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10、公告期限</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10.2、招标文件公告期限：招标文件随同招标公告一并发布，其公告期限与招标公告的公告期限保持一致。</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11、采购人：福建省立医院</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地址：福建省福州市鼓楼区东街134号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联系方法：游多0591-88618847</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12、代理机构：福建康泰招标有限公司</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地址：福州市鼓楼区湖东路169号中闽天骜大厦第十三层02A单元</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联系方法：0591-87803505</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W w:w="8685" w:type="dxa"/>
        <w:tblCellSpacing w:w="15"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8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blCellSpacing w:w="15" w:type="dxa"/>
        </w:trPr>
        <w:tc>
          <w:tcPr>
            <w:tcW w:w="11520" w:type="dxa"/>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Style w:val="10"/>
                <w:rFonts w:hint="eastAsia" w:ascii="宋体" w:hAnsi="宋体" w:eastAsia="宋体" w:cs="宋体"/>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520" w:type="dxa"/>
            <w:shd w:val="clear"/>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福建康泰招标有限公司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520" w:type="dxa"/>
            <w:shd w:val="clear"/>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供应商在福建省政府采购网上公开信息系统获取招标文件后，根据其提示自行选择要缴交的投标保证金托管银行</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520" w:type="dxa"/>
            <w:shd w:val="clear"/>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520" w:type="dxa"/>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Style w:val="10"/>
                <w:rFonts w:hint="eastAsia" w:ascii="宋体" w:hAnsi="宋体" w:eastAsia="宋体" w:cs="宋体"/>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1520" w:type="dxa"/>
            <w:shd w:val="clear"/>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2、投标人在转账或电汇的凭证上应按照以下格式注明，以便核对：“（项目编号：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480"/>
      </w:pPr>
      <w:r>
        <w:rPr>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jc w:val="right"/>
      </w:pPr>
      <w:r>
        <w:rPr>
          <w:rFonts w:hint="eastAsia" w:ascii="宋体" w:hAnsi="宋体" w:eastAsia="宋体" w:cs="宋体"/>
        </w:rPr>
        <w:t>金额单位：人民币元</w:t>
      </w:r>
      <w:r>
        <w:t xml:space="preserve"> </w:t>
      </w:r>
    </w:p>
    <w:tbl>
      <w:tblPr>
        <w:tblW w:w="502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6"/>
        <w:gridCol w:w="687"/>
        <w:gridCol w:w="1526"/>
        <w:gridCol w:w="687"/>
        <w:gridCol w:w="740"/>
        <w:gridCol w:w="1703"/>
        <w:gridCol w:w="859"/>
        <w:gridCol w:w="859"/>
        <w:gridCol w:w="6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41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41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91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41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44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10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1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1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37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41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p>
        </w:tc>
        <w:tc>
          <w:tcPr>
            <w:tcW w:w="41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1-1</w:t>
            </w:r>
          </w:p>
        </w:tc>
        <w:tc>
          <w:tcPr>
            <w:tcW w:w="91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内窥镜手术控制系统设备维保服务</w:t>
            </w:r>
          </w:p>
        </w:tc>
        <w:tc>
          <w:tcPr>
            <w:tcW w:w="41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否</w:t>
            </w:r>
          </w:p>
        </w:tc>
        <w:tc>
          <w:tcPr>
            <w:tcW w:w="44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3（年）</w:t>
            </w:r>
          </w:p>
        </w:tc>
        <w:tc>
          <w:tcPr>
            <w:tcW w:w="10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6,150,000.0000</w:t>
            </w:r>
          </w:p>
        </w:tc>
        <w:tc>
          <w:tcPr>
            <w:tcW w:w="51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6150000</w:t>
            </w:r>
          </w:p>
        </w:tc>
        <w:tc>
          <w:tcPr>
            <w:tcW w:w="51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6150000</w:t>
            </w:r>
          </w:p>
        </w:tc>
        <w:tc>
          <w:tcPr>
            <w:tcW w:w="37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61500</w:t>
            </w:r>
          </w:p>
        </w:tc>
      </w:tr>
    </w:tbl>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spacing w:val="0"/>
          <w:sz w:val="31"/>
          <w:szCs w:val="31"/>
        </w:rPr>
      </w:pPr>
    </w:p>
    <w:p>
      <w:pPr>
        <w:pStyle w:val="7"/>
        <w:keepNext w:val="0"/>
        <w:keepLines w:val="0"/>
        <w:widowControl/>
        <w:suppressLineNumbers w:val="0"/>
        <w:spacing w:before="75" w:beforeAutospacing="0" w:after="75" w:afterAutospacing="0"/>
        <w:ind w:left="0" w:right="0" w:firstLine="0"/>
        <w:jc w:val="center"/>
        <w:rPr>
          <w:rStyle w:val="10"/>
          <w:rFonts w:hint="eastAsia" w:ascii="宋体" w:hAnsi="宋体" w:eastAsia="宋体" w:cs="宋体"/>
          <w:spacing w:val="0"/>
          <w:sz w:val="31"/>
          <w:szCs w:val="31"/>
        </w:rPr>
      </w:pP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31"/>
          <w:szCs w:val="31"/>
        </w:rPr>
        <w:t>第二章</w:t>
      </w:r>
      <w:r>
        <w:rPr>
          <w:rStyle w:val="10"/>
          <w:spacing w:val="0"/>
          <w:sz w:val="31"/>
          <w:szCs w:val="31"/>
        </w:rPr>
        <w:t>   </w:t>
      </w:r>
      <w:r>
        <w:rPr>
          <w:rStyle w:val="10"/>
          <w:rFonts w:hint="eastAsia" w:ascii="宋体" w:hAnsi="宋体" w:eastAsia="宋体" w:cs="宋体"/>
          <w:spacing w:val="0"/>
          <w:sz w:val="31"/>
          <w:szCs w:val="31"/>
        </w:rPr>
        <w:t>投标人须知前附表（表1、</w:t>
      </w:r>
      <w:r>
        <w:rPr>
          <w:rStyle w:val="10"/>
          <w:rFonts w:hint="default" w:ascii="Times New Roman" w:hAnsi="Times New Roman" w:cs="Times New Roman"/>
          <w:spacing w:val="0"/>
          <w:sz w:val="31"/>
          <w:szCs w:val="31"/>
        </w:rPr>
        <w:t>2</w:t>
      </w:r>
      <w:r>
        <w:rPr>
          <w:rStyle w:val="10"/>
          <w:rFonts w:hint="eastAsia" w:ascii="宋体" w:hAnsi="宋体" w:eastAsia="宋体" w:cs="宋体"/>
          <w:spacing w:val="0"/>
          <w:sz w:val="31"/>
          <w:szCs w:val="31"/>
        </w:rPr>
        <w:t>）</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240" w:afterAutospacing="0"/>
        <w:ind w:left="0" w:right="0" w:firstLine="0"/>
        <w:jc w:val="center"/>
      </w:pPr>
      <w:r>
        <w:rPr>
          <w:rStyle w:val="10"/>
          <w:rFonts w:hint="eastAsia" w:ascii="宋体" w:hAnsi="宋体" w:eastAsia="宋体" w:cs="宋体"/>
        </w:rPr>
        <w:t>一、投标人须知前附表1</w:t>
      </w:r>
    </w:p>
    <w:tbl>
      <w:tblPr>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57"/>
        <w:gridCol w:w="1403"/>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gridSpan w:val="3"/>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Style w:val="10"/>
                <w:rFonts w:hint="eastAsia" w:ascii="宋体" w:hAnsi="宋体" w:eastAsia="宋体" w:cs="宋体"/>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Style w:val="10"/>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2</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spacing w:val="0"/>
                <w:sz w:val="24"/>
                <w:szCs w:val="24"/>
              </w:rPr>
              <w:t>投标文件的份数：</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（2）电子投标文件：详见投标人须知前附表2《关于电子招标投标活动的专门规定》。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keepNext w:val="0"/>
              <w:keepLines w:val="0"/>
              <w:widowControl/>
              <w:suppressLineNumbers w:val="0"/>
              <w:wordWrap w:val="0"/>
              <w:jc w:val="center"/>
            </w:pPr>
            <w:r>
              <w:rPr>
                <w:rFonts w:hint="eastAsia" w:ascii="宋体" w:hAnsi="宋体" w:eastAsia="宋体" w:cs="宋体"/>
                <w:kern w:val="0"/>
                <w:sz w:val="24"/>
                <w:szCs w:val="24"/>
                <w:bdr w:val="none" w:color="auto" w:sz="0" w:space="0"/>
                <w:lang w:val="en-US" w:eastAsia="zh-CN" w:bidi="ar"/>
              </w:rPr>
              <w:t>3</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Style w:val="10"/>
                <w:rFonts w:hint="eastAsia" w:ascii="宋体" w:hAnsi="宋体" w:eastAsia="宋体" w:cs="宋体"/>
                <w:spacing w:val="0"/>
                <w:sz w:val="24"/>
                <w:szCs w:val="24"/>
              </w:rPr>
              <w:t>是否允许中标人将本项目的非主体、非关键性工作进行分包：</w:t>
            </w:r>
          </w:p>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4</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Style w:val="10"/>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5</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本项目推荐项目包1中标候选人数为1家。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75" w:type="dxa"/>
              <w:left w:w="150" w:type="dxa"/>
              <w:bottom w:w="75" w:type="dxa"/>
              <w:right w:w="150" w:type="dxa"/>
            </w:tcMar>
            <w:vAlign w:val="center"/>
          </w:tcPr>
          <w:p>
            <w:pPr>
              <w:pStyle w:val="7"/>
              <w:keepNext w:val="0"/>
              <w:keepLines w:val="0"/>
              <w:widowControl/>
              <w:suppressLineNumbers w:val="0"/>
              <w:wordWrap w:val="0"/>
              <w:spacing w:before="0" w:beforeAutospacing="0" w:after="0" w:afterAutospacing="0"/>
              <w:ind w:left="0" w:right="0" w:firstLine="0"/>
            </w:pPr>
            <w:r>
              <w:rPr>
                <w:spacing w:val="0"/>
                <w:sz w:val="24"/>
                <w:szCs w:val="24"/>
              </w:rPr>
              <w:t xml:space="preserve">  </w:t>
            </w:r>
            <w:r>
              <w:rPr>
                <w:rFonts w:hint="eastAsia" w:ascii="宋体" w:hAnsi="宋体" w:eastAsia="宋体" w:cs="宋体"/>
                <w:spacing w:val="0"/>
                <w:sz w:val="24"/>
                <w:szCs w:val="24"/>
              </w:rPr>
              <w:t>6</w:t>
            </w:r>
          </w:p>
        </w:tc>
        <w:tc>
          <w:tcPr>
            <w:tcW w:w="0" w:type="auto"/>
            <w:shd w:val="clear"/>
            <w:tcMar>
              <w:top w:w="75" w:type="dxa"/>
              <w:left w:w="150" w:type="dxa"/>
              <w:bottom w:w="75" w:type="dxa"/>
              <w:right w:w="150" w:type="dxa"/>
            </w:tcMar>
            <w:vAlign w:val="center"/>
          </w:tcPr>
          <w:p>
            <w:pPr>
              <w:pStyle w:val="7"/>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0" w:type="auto"/>
            <w:shd w:val="clear"/>
            <w:tcMar>
              <w:top w:w="75" w:type="dxa"/>
              <w:left w:w="150" w:type="dxa"/>
              <w:bottom w:w="75" w:type="dxa"/>
              <w:right w:w="150" w:type="dxa"/>
            </w:tcMar>
            <w:vAlign w:val="center"/>
          </w:tcPr>
          <w:p>
            <w:pPr>
              <w:pStyle w:val="7"/>
              <w:keepNext w:val="0"/>
              <w:keepLines w:val="0"/>
              <w:widowControl/>
              <w:suppressLineNumbers w:val="0"/>
              <w:wordWrap w:val="0"/>
              <w:spacing w:before="0" w:beforeAutospacing="0" w:after="0" w:afterAutospacing="0"/>
              <w:ind w:left="0" w:right="0" w:firstLine="0"/>
            </w:pPr>
            <w:r>
              <w:rPr>
                <w:rStyle w:val="10"/>
                <w:rFonts w:hint="eastAsia" w:ascii="宋体" w:hAnsi="宋体" w:eastAsia="宋体" w:cs="宋体"/>
                <w:spacing w:val="0"/>
                <w:sz w:val="24"/>
                <w:szCs w:val="24"/>
              </w:rPr>
              <w:t>本项目中标人的确定（以采购包为单位）：</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无</w:t>
            </w:r>
            <w:r>
              <w:rPr>
                <w:rFonts w:hint="eastAsia" w:ascii="宋体" w:hAnsi="宋体" w:eastAsia="宋体" w:cs="宋体"/>
                <w:spacing w:val="0"/>
                <w:sz w:val="24"/>
                <w:szCs w:val="24"/>
              </w:rPr>
              <w:t>。</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（3）本项目确定的中标人家数：</w:t>
            </w:r>
            <w:r>
              <w:rPr>
                <w:rFonts w:hint="eastAsia" w:ascii="宋体" w:hAnsi="宋体" w:eastAsia="宋体" w:cs="宋体"/>
                <w:spacing w:val="0"/>
              </w:rPr>
              <w:t>本项目确定项目包1中标人数为1家；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7</w:t>
            </w:r>
          </w:p>
        </w:tc>
        <w:tc>
          <w:tcPr>
            <w:tcW w:w="0" w:type="auto"/>
            <w:shd w:val="clear"/>
            <w:vAlign w:val="center"/>
          </w:tcPr>
          <w:p>
            <w:pPr>
              <w:keepNext w:val="0"/>
              <w:keepLines w:val="0"/>
              <w:widowControl/>
              <w:suppressLineNumbers w:val="0"/>
              <w:wordWrap w:val="0"/>
              <w:jc w:val="left"/>
            </w:pPr>
            <w:r>
              <w:rPr>
                <w:rFonts w:hint="eastAsia" w:ascii="宋体" w:hAnsi="宋体" w:eastAsia="宋体" w:cs="宋体"/>
                <w:spacing w:val="0"/>
                <w:kern w:val="0"/>
                <w:sz w:val="24"/>
                <w:szCs w:val="24"/>
                <w:lang w:val="en-US" w:eastAsia="zh-CN" w:bidi="ar"/>
              </w:rPr>
              <w:t>13.2</w:t>
            </w:r>
          </w:p>
        </w:tc>
        <w:tc>
          <w:tcPr>
            <w:tcW w:w="0" w:type="auto"/>
            <w:shd w:val="clear"/>
            <w:vAlign w:val="center"/>
          </w:tcPr>
          <w:p>
            <w:pPr>
              <w:keepNext w:val="0"/>
              <w:keepLines w:val="0"/>
              <w:widowControl/>
              <w:suppressLineNumbers w:val="0"/>
              <w:wordWrap w:val="0"/>
              <w:jc w:val="left"/>
            </w:pPr>
            <w:r>
              <w:rPr>
                <w:rStyle w:val="10"/>
                <w:rFonts w:hint="eastAsia" w:ascii="宋体" w:hAnsi="宋体" w:eastAsia="宋体" w:cs="宋体"/>
                <w:spacing w:val="0"/>
                <w:kern w:val="0"/>
                <w:sz w:val="24"/>
                <w:szCs w:val="24"/>
                <w:lang w:val="en-US" w:eastAsia="zh-CN" w:bidi="ar"/>
              </w:rPr>
              <w:t>合同签订时限：</w:t>
            </w:r>
            <w:r>
              <w:rPr>
                <w:rFonts w:ascii="宋体" w:hAnsi="宋体" w:eastAsia="宋体" w:cs="宋体"/>
                <w:kern w:val="0"/>
                <w:sz w:val="24"/>
                <w:szCs w:val="24"/>
                <w:lang w:val="en-US" w:eastAsia="zh-CN" w:bidi="ar"/>
              </w:rPr>
              <w:t>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8</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9</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7"/>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7"/>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7"/>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spacing w:val="0"/>
                <w:sz w:val="24"/>
                <w:szCs w:val="24"/>
              </w:rPr>
              <w:t>招标文件的质疑</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（2）质疑时效期间：应在依法获取招标文件之日起7个工作日内向福建康泰招标有限公司提出，依法获取招标文件的时间以福建省政府采购网上公开信息系统记载的为准。</w:t>
            </w:r>
          </w:p>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spacing w:val="0"/>
                <w:sz w:val="24"/>
                <w:szCs w:val="24"/>
              </w:rPr>
              <w:t>※除上述规定外，对招标文件提出的质疑还应符合招标文件第三章第</w:t>
            </w:r>
            <w:r>
              <w:rPr>
                <w:rStyle w:val="10"/>
                <w:rFonts w:hint="default" w:ascii="Times New Roman" w:hAnsi="Times New Roman" w:cs="Times New Roman"/>
                <w:spacing w:val="0"/>
                <w:sz w:val="24"/>
                <w:szCs w:val="24"/>
              </w:rPr>
              <w:t>15.1</w:t>
            </w:r>
            <w:r>
              <w:rPr>
                <w:rStyle w:val="10"/>
                <w:rFonts w:hint="eastAsia" w:ascii="宋体" w:hAnsi="宋体" w:eastAsia="宋体" w:cs="宋体"/>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10</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pPr>
            <w:r>
              <w:rPr>
                <w:rStyle w:val="10"/>
                <w:rFonts w:hint="eastAsia" w:ascii="宋体" w:hAnsi="宋体" w:eastAsia="宋体" w:cs="宋体"/>
                <w:spacing w:val="0"/>
                <w:sz w:val="24"/>
                <w:szCs w:val="24"/>
              </w:rPr>
              <w:t>监督管理部门：</w:t>
            </w:r>
            <w:r>
              <w:rPr>
                <w:rFonts w:hint="eastAsia" w:ascii="宋体" w:hAnsi="宋体" w:eastAsia="宋体" w:cs="宋体"/>
                <w:spacing w:val="0"/>
                <w:sz w:val="24"/>
                <w:szCs w:val="24"/>
              </w:rPr>
              <w:t>福建省财政厅</w:t>
            </w:r>
            <w:r>
              <w:rPr>
                <w:rStyle w:val="10"/>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11</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spacing w:val="0"/>
                <w:sz w:val="24"/>
                <w:szCs w:val="24"/>
              </w:rPr>
              <w:t>财政部和福建省财政厅指定的政府采购信息发布媒体（以下简称：“指定媒体”）：</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spacing w:val="0"/>
                <w:sz w:val="24"/>
                <w:szCs w:val="24"/>
              </w:rPr>
              <w:t>※若出现上述指定媒体信息不一致情形，应以中国政府采购网福建分网（福建省政府采购网）发布的为准。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12</w:t>
            </w:r>
          </w:p>
        </w:tc>
        <w:tc>
          <w:tcPr>
            <w:tcW w:w="0" w:type="auto"/>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0" w:type="auto"/>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spacing w:val="0"/>
                <w:sz w:val="24"/>
                <w:szCs w:val="24"/>
              </w:rPr>
              <w:t>其他事项：</w:t>
            </w:r>
          </w:p>
          <w:p>
            <w:pPr>
              <w:pStyle w:val="7"/>
              <w:keepNext w:val="0"/>
              <w:keepLines w:val="0"/>
              <w:widowControl/>
              <w:suppressLineNumbers w:val="0"/>
              <w:wordWrap w:val="0"/>
              <w:spacing w:before="0" w:beforeAutospacing="0" w:after="0" w:afterAutospacing="0"/>
              <w:ind w:left="0" w:right="0"/>
            </w:pPr>
            <w:r>
              <w:rPr>
                <w:rStyle w:val="10"/>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中标人</w:t>
            </w:r>
            <w:r>
              <w:rPr>
                <w:rStyle w:val="10"/>
                <w:rFonts w:hint="eastAsia" w:ascii="宋体" w:hAnsi="宋体" w:eastAsia="宋体" w:cs="宋体"/>
                <w:spacing w:val="0"/>
                <w:sz w:val="24"/>
                <w:szCs w:val="24"/>
              </w:rPr>
              <w:t>支付。</w:t>
            </w:r>
            <w:r>
              <w:rPr>
                <w:rStyle w:val="10"/>
                <w:rFonts w:hint="eastAsia" w:ascii="宋体" w:hAnsi="宋体" w:eastAsia="宋体" w:cs="宋体"/>
                <w:spacing w:val="0"/>
                <w:sz w:val="24"/>
                <w:szCs w:val="24"/>
              </w:rPr>
              <w:br w:type="textWrapping"/>
            </w:r>
            <w:r>
              <w:rPr>
                <w:rStyle w:val="10"/>
                <w:rFonts w:hint="eastAsia" w:ascii="宋体" w:hAnsi="宋体" w:eastAsia="宋体" w:cs="宋体"/>
                <w:spacing w:val="0"/>
                <w:sz w:val="24"/>
                <w:szCs w:val="24"/>
              </w:rPr>
              <w:t>(2)其他：</w:t>
            </w:r>
            <w:r>
              <w:rPr>
                <w:rFonts w:hint="eastAsia" w:ascii="宋体" w:hAnsi="宋体" w:eastAsia="宋体" w:cs="宋体"/>
                <w:spacing w:val="0"/>
                <w:sz w:val="24"/>
                <w:szCs w:val="24"/>
              </w:rPr>
              <w:t>本项目的招标代理服务费由中标人支付。招标代理服务费以中标价为基数进行计算，100万元以下的部分按1.5%收取，100万元-500万元（含）部分按0.8%收取，500万元-1000万元（含）部分按0.45%收取，服务费按差额定率累进法整体下浮30%计算。。中标人应在领取中标通知书前以转账、电汇付款方式一次性向采购代理机构缴纳招标代理服务费。服务费缴纳账户信息：开户名：福建康泰招标有限公司，开户行：中信银行福州江滨路支行, 账号：7612110182600018475。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gridSpan w:val="2"/>
            <w:shd w:val="clear"/>
            <w:tcMar>
              <w:top w:w="75" w:type="dxa"/>
              <w:left w:w="150" w:type="dxa"/>
              <w:bottom w:w="75" w:type="dxa"/>
              <w:right w:w="150" w:type="dxa"/>
            </w:tcMar>
            <w:vAlign w:val="center"/>
          </w:tcPr>
          <w:p>
            <w:pPr>
              <w:pStyle w:val="7"/>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0" w:type="auto"/>
            <w:shd w:val="clear"/>
            <w:tcMar>
              <w:top w:w="75" w:type="dxa"/>
              <w:left w:w="150" w:type="dxa"/>
              <w:bottom w:w="75" w:type="dxa"/>
              <w:right w:w="150" w:type="dxa"/>
            </w:tcMar>
            <w:vAlign w:val="center"/>
          </w:tcPr>
          <w:p>
            <w:pPr>
              <w:pStyle w:val="7"/>
              <w:keepNext w:val="0"/>
              <w:keepLines w:val="0"/>
              <w:widowControl/>
              <w:suppressLineNumbers w:val="0"/>
              <w:wordWrap w:val="0"/>
              <w:spacing w:before="0" w:beforeAutospacing="0" w:after="0" w:afterAutospacing="0"/>
              <w:ind w:left="0" w:right="0" w:firstLine="0"/>
            </w:pPr>
            <w:r>
              <w:rPr>
                <w:rStyle w:val="10"/>
                <w:rFonts w:hint="eastAsia" w:ascii="宋体" w:hAnsi="宋体" w:eastAsia="宋体" w:cs="宋体"/>
                <w:spacing w:val="0"/>
                <w:sz w:val="24"/>
                <w:szCs w:val="24"/>
              </w:rPr>
              <w:t>后有投标人须知前附表</w:t>
            </w:r>
            <w:r>
              <w:rPr>
                <w:rStyle w:val="10"/>
                <w:rFonts w:hint="default" w:ascii="Times New Roman" w:hAnsi="Times New Roman" w:cs="Times New Roman"/>
                <w:spacing w:val="0"/>
                <w:sz w:val="24"/>
                <w:szCs w:val="24"/>
              </w:rPr>
              <w:t>2</w:t>
            </w:r>
            <w:r>
              <w:rPr>
                <w:rStyle w:val="10"/>
                <w:rFonts w:hint="eastAsia" w:ascii="宋体" w:hAnsi="宋体" w:eastAsia="宋体" w:cs="宋体"/>
                <w:spacing w:val="0"/>
                <w:sz w:val="24"/>
                <w:szCs w:val="24"/>
              </w:rPr>
              <w:t>，请勿遗漏。</w:t>
            </w:r>
          </w:p>
        </w:tc>
      </w:tr>
    </w:tbl>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240" w:afterAutospacing="0"/>
        <w:ind w:left="0" w:right="0" w:firstLine="0"/>
        <w:jc w:val="center"/>
      </w:pPr>
      <w:r>
        <w:rPr>
          <w:rStyle w:val="10"/>
          <w:rFonts w:hint="eastAsia" w:ascii="宋体" w:hAnsi="宋体" w:eastAsia="宋体" w:cs="宋体"/>
        </w:rPr>
        <w:t>二、投标人须知前附表2</w:t>
      </w:r>
    </w:p>
    <w:tbl>
      <w:tblPr>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22"/>
        <w:gridCol w:w="8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11115" w:type="dxa"/>
            <w:gridSpan w:val="2"/>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Style w:val="10"/>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635" w:type="dxa"/>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80" w:type="dxa"/>
            <w:shd w:val="clear"/>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635" w:type="dxa"/>
            <w:shd w:val="clear"/>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（1）电子招标投标活动的专门规定适用本项目电子招标投标活动。</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10"/>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10"/>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10"/>
                <w:rFonts w:hint="eastAsia" w:ascii="宋体" w:hAnsi="宋体" w:eastAsia="宋体" w:cs="宋体"/>
                <w:spacing w:val="0"/>
                <w:sz w:val="24"/>
                <w:szCs w:val="24"/>
              </w:rPr>
              <w:t>资格审查小组、评标委员会将按照不利于投标人的内容进行认定。</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10"/>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份上传至福建省政府采购网上公开信息系统。电子投标文件的分项报价一览表、投标客户端的分项报价一览表应保持一致，并以投标客户端的分项报价一览表为准。</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7"/>
              <w:keepNext w:val="0"/>
              <w:keepLines w:val="0"/>
              <w:widowControl/>
              <w:suppressLineNumbers w:val="0"/>
              <w:wordWrap w:val="0"/>
            </w:pPr>
            <w:r>
              <w:rPr>
                <w:rFonts w:hint="eastAsia" w:ascii="宋体" w:hAnsi="宋体" w:eastAsia="宋体" w:cs="宋体"/>
                <w:sz w:val="24"/>
                <w:szCs w:val="24"/>
                <w:bdr w:val="none" w:color="auto" w:sz="0" w:space="0"/>
              </w:rPr>
              <w:t>a.招标文件要求原件的，投标人在电子投标文件中可提供复印件（含扫描件），但同时应准备好原件备查</w:t>
            </w:r>
            <w:r>
              <w:rPr>
                <w:rStyle w:val="10"/>
                <w:rFonts w:hint="eastAsia" w:ascii="宋体" w:hAnsi="宋体" w:eastAsia="宋体" w:cs="宋体"/>
                <w:sz w:val="24"/>
                <w:szCs w:val="24"/>
                <w:bdr w:val="none" w:color="auto" w:sz="0" w:space="0"/>
              </w:rPr>
              <w:t>（未能在规定时间内提供原件核查的，将按不利于投标人进行评审）</w:t>
            </w:r>
            <w:r>
              <w:rPr>
                <w:rFonts w:hint="eastAsia" w:ascii="宋体" w:hAnsi="宋体" w:eastAsia="宋体" w:cs="宋体"/>
                <w:sz w:val="24"/>
                <w:szCs w:val="24"/>
                <w:bdr w:val="none" w:color="auto" w:sz="0" w:space="0"/>
              </w:rPr>
              <w:t>；招标文件要求复印件的，投标人在投标文件中提供原件、复印件（含扫描件）皆可；招标文件对原件、复印件未作要求的，投标人在投标文件中提供原件、复印件（含扫描件）皆可。</w:t>
            </w:r>
          </w:p>
          <w:p>
            <w:pPr>
              <w:pStyle w:val="7"/>
              <w:keepNext w:val="0"/>
              <w:keepLines w:val="0"/>
              <w:widowControl/>
              <w:suppressLineNumbers w:val="0"/>
              <w:wordWrap w:val="0"/>
            </w:pPr>
            <w:r>
              <w:rPr>
                <w:rFonts w:hint="eastAsia" w:ascii="宋体" w:hAnsi="宋体" w:eastAsia="宋体" w:cs="宋体"/>
                <w:sz w:val="24"/>
                <w:szCs w:val="24"/>
                <w:bdr w:val="none" w:color="auto" w:sz="0" w:space="0"/>
              </w:rPr>
              <w:t>b.若投标人提供注明“复印件无效”或“复印无效”的证明材料或资料，应结合上文a条款进行判定，若招标文件未要求投标人提供原件，投标人提供原件，复印件（含扫描件）均视为满足招标文件要求</w:t>
            </w:r>
            <w:r>
              <w:rPr>
                <w:rStyle w:val="10"/>
                <w:rFonts w:hint="eastAsia" w:ascii="宋体" w:hAnsi="宋体" w:eastAsia="宋体" w:cs="宋体"/>
                <w:sz w:val="24"/>
                <w:szCs w:val="24"/>
                <w:bdr w:val="none" w:color="auto" w:sz="0" w:space="0"/>
              </w:rPr>
              <w:t>。</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10"/>
                <w:rFonts w:hint="eastAsia" w:ascii="宋体" w:hAnsi="宋体" w:eastAsia="宋体" w:cs="宋体"/>
                <w:spacing w:val="0"/>
                <w:sz w:val="24"/>
                <w:szCs w:val="24"/>
              </w:rPr>
              <w:t>投标无效。</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10"/>
                <w:rFonts w:hint="eastAsia" w:ascii="宋体" w:hAnsi="宋体" w:eastAsia="宋体" w:cs="宋体"/>
                <w:spacing w:val="0"/>
                <w:sz w:val="24"/>
                <w:szCs w:val="24"/>
              </w:rPr>
              <w:t>不视为投标无效。</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证书应在投标截止时间前送达招标文件第一章第</w:t>
            </w:r>
            <w:r>
              <w:rPr>
                <w:rFonts w:hint="default" w:ascii="Calibri" w:hAnsi="Calibri" w:cs="Calibri"/>
                <w:spacing w:val="0"/>
                <w:sz w:val="24"/>
                <w:szCs w:val="24"/>
              </w:rPr>
              <w:t>9</w:t>
            </w:r>
            <w:r>
              <w:rPr>
                <w:rFonts w:hint="eastAsia" w:ascii="宋体" w:hAnsi="宋体" w:eastAsia="宋体" w:cs="宋体"/>
                <w:spacing w:val="0"/>
                <w:sz w:val="24"/>
                <w:szCs w:val="24"/>
              </w:rPr>
              <w:t>条载明的地点，否则</w:t>
            </w:r>
            <w:r>
              <w:rPr>
                <w:rStyle w:val="10"/>
                <w:rFonts w:hint="eastAsia" w:ascii="宋体" w:hAnsi="宋体" w:eastAsia="宋体" w:cs="宋体"/>
                <w:spacing w:val="0"/>
                <w:sz w:val="24"/>
                <w:szCs w:val="24"/>
              </w:rPr>
              <w:t>投标将被拒绝。</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证书或外包装应标记“项目名称、项目编号、投标人的全称”等内容，以方便识别、使用。</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a.未按招标文件规定提交投标保证金的，</w:t>
            </w:r>
            <w:r>
              <w:rPr>
                <w:rStyle w:val="10"/>
                <w:rFonts w:hint="eastAsia" w:ascii="宋体" w:hAnsi="宋体" w:eastAsia="宋体" w:cs="宋体"/>
                <w:spacing w:val="0"/>
                <w:sz w:val="24"/>
                <w:szCs w:val="24"/>
              </w:rPr>
              <w:t>其投标将按无效投标处理。</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,其保证金不予退还：</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b1不同投标人的电子投标文件具有相同内部识别码；</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b2不同投标人的投标保证金从同一单位或个人的账户转出；</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b3投标人的投标保证金同一采购包下有其他投标人提交的投标保证金</w:t>
            </w:r>
          </w:p>
          <w:p>
            <w:pPr>
              <w:pStyle w:val="7"/>
              <w:keepNext w:val="0"/>
              <w:keepLines w:val="0"/>
              <w:widowControl/>
              <w:suppressLineNumbers w:val="0"/>
              <w:wordWrap w:val="0"/>
            </w:pPr>
            <w:r>
              <w:rPr>
                <w:rFonts w:hint="eastAsia" w:ascii="宋体" w:hAnsi="宋体" w:eastAsia="宋体" w:cs="宋体"/>
                <w:sz w:val="24"/>
                <w:szCs w:val="24"/>
                <w:bdr w:val="none" w:color="auto" w:sz="0" w:space="0"/>
              </w:rPr>
              <w:t>b4不同投标人存在串通投标的其他情形。</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7"/>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招标文件《第二章 投标人须知前附表》二、投标人须知前附表2中“③关于证明材料或资料：a.招标文件要求原件的，投标人在电子投标文件中可提供复印件（含扫描件），但同时应准备好原件备查（未能在规定时间内提供原件核查的，将按不利于投标人进行评审）；招标文件要求复印件的，投标人在投标文件中提供原件、复印件（含扫描件）皆可；招标文件对原件、复印件未作要求的，投标人在投标文件中提供原件、复印件（含扫描件）皆可。”的内容修正为：“③关于证明材料或资料：a.招标文件要求原件的，投标人在电子投标文件中可提供复印件（含扫描件），但同时应准备好原件备查【未能在规定时间内（接到书面通知后半小时内）提供原件核查的，将按不利于投标人进行评审】；招标文件要求复印件的，投标人在投标文件中提供原件、复印件（含扫描件）皆可；招标文件对原件、复印件未作要求的，投标人在投标文件中提供原件、复印件（含扫描件）皆可。”。本招标文件中若有与此处不一致的，以此处补充说明为准。</w:t>
            </w:r>
            <w:r>
              <w:rPr>
                <w:rFonts w:hint="eastAsia" w:ascii="宋体" w:hAnsi="宋体" w:eastAsia="宋体" w:cs="宋体"/>
                <w:spacing w:val="0"/>
                <w:sz w:val="24"/>
                <w:szCs w:val="24"/>
              </w:rPr>
              <w:t>。</w:t>
            </w:r>
          </w:p>
        </w:tc>
      </w:tr>
    </w:tbl>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31"/>
          <w:szCs w:val="31"/>
        </w:rPr>
        <w:t>第三章   投标人须知</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一、总则</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条规定获取招标文件且有意向参加本项目投标的供应商。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条规定获取招标文件并参加本项目投标的供应商。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二、投标人</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三、招标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福建康泰招标有限公司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将依法组织后续采购活动（包括但不限于：重新招标、采用其他方式采购等）。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10"/>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通知所有潜在投标人的书面形式。</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福建康泰招标有限公司可终止招标并发布终止公告。</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8.2终止公告作为福建康泰招标有限公司</w:t>
      </w:r>
      <w:r>
        <w:rPr>
          <w:rFonts w:hint="eastAsia" w:ascii="宋体" w:hAnsi="宋体" w:eastAsia="宋体" w:cs="宋体"/>
          <w:spacing w:val="0"/>
          <w:sz w:val="24"/>
          <w:szCs w:val="24"/>
        </w:rPr>
        <w:t>通知所有潜在投标人的书面形式。</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四、投标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9.1投标人可对招标文件载明的全部或部分采购包进行投标。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9.2投标人应对同一个采购包内的所有内容进行完整投标，否则</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10"/>
          <w:rFonts w:hint="eastAsia" w:ascii="宋体" w:hAnsi="宋体" w:eastAsia="宋体" w:cs="宋体"/>
          <w:spacing w:val="0"/>
          <w:sz w:val="24"/>
          <w:szCs w:val="24"/>
        </w:rPr>
        <w:t>其投标无效：</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（2）除招标文件另有规定外，投标文件应使用不能擦去的墨料或墨水打印、书写或复印。</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w:t>
      </w:r>
      <w:r>
        <w:rPr>
          <w:rFonts w:hint="eastAsia" w:ascii="宋体" w:hAnsi="宋体" w:eastAsia="宋体" w:cs="宋体"/>
          <w:spacing w:val="0"/>
        </w:rPr>
        <w:t>投标文件应加盖投标人的单位公章。若投标人代表为单位授权的委托代理人，应提供“单位授权书”。</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10"/>
          <w:rFonts w:hint="eastAsia" w:ascii="宋体" w:hAnsi="宋体" w:eastAsia="宋体" w:cs="宋体"/>
          <w:spacing w:val="0"/>
          <w:sz w:val="24"/>
          <w:szCs w:val="24"/>
        </w:rPr>
        <w:t>投标无效。</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（3）除招标文件另有规定外，投标文件不能出现任何选择性的投标报价，即每一个采购包和品目号的采购标的都只能有一个投标报价。任何选择性的投标报价将导致</w:t>
      </w:r>
      <w:r>
        <w:rPr>
          <w:rStyle w:val="10"/>
          <w:rFonts w:hint="eastAsia" w:ascii="宋体" w:hAnsi="宋体" w:eastAsia="宋体" w:cs="宋体"/>
          <w:spacing w:val="0"/>
          <w:sz w:val="24"/>
          <w:szCs w:val="24"/>
        </w:rPr>
        <w:t>投标无效。</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7"/>
        <w:keepNext w:val="0"/>
        <w:keepLines w:val="0"/>
        <w:widowControl/>
        <w:suppressLineNumbers w:val="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10"/>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10"/>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10"/>
          <w:rFonts w:hint="eastAsia" w:ascii="宋体" w:hAnsi="宋体" w:eastAsia="宋体" w:cs="宋体"/>
          <w:spacing w:val="0"/>
          <w:sz w:val="24"/>
          <w:szCs w:val="24"/>
        </w:rPr>
        <w:t>以福建省政府采购网上公开信息系统记载的为准。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※除招标文件另有规定外，未按照上述规定提交投标保证金将导致资格审查不合格。</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收到投标人书面撤回通知之日起5个工作日内退回原账户。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w:t>
      </w:r>
      <w:r>
        <w:rPr>
          <w:rStyle w:val="10"/>
          <w:rFonts w:hint="eastAsia" w:ascii="宋体" w:hAnsi="宋体" w:eastAsia="宋体" w:cs="宋体"/>
          <w:spacing w:val="0"/>
          <w:sz w:val="24"/>
          <w:szCs w:val="24"/>
        </w:rPr>
        <w:t>以福建省政府采购网上公开信息系统记载的为准。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※本章第</w:t>
      </w:r>
      <w:r>
        <w:rPr>
          <w:rStyle w:val="10"/>
          <w:rFonts w:hint="default" w:ascii="Calibri" w:hAnsi="Calibri" w:cs="Calibri"/>
          <w:spacing w:val="0"/>
          <w:sz w:val="24"/>
          <w:szCs w:val="24"/>
        </w:rPr>
        <w:t>10.9</w:t>
      </w:r>
      <w:r>
        <w:rPr>
          <w:rStyle w:val="10"/>
          <w:rFonts w:hint="eastAsia" w:ascii="宋体" w:hAnsi="宋体" w:eastAsia="宋体" w:cs="宋体"/>
          <w:spacing w:val="0"/>
          <w:sz w:val="24"/>
          <w:szCs w:val="24"/>
        </w:rPr>
        <w:t>条第（</w:t>
      </w:r>
      <w:r>
        <w:rPr>
          <w:rStyle w:val="10"/>
          <w:rFonts w:hint="default" w:ascii="Calibri" w:hAnsi="Calibri" w:cs="Calibri"/>
          <w:spacing w:val="0"/>
          <w:sz w:val="24"/>
          <w:szCs w:val="24"/>
        </w:rPr>
        <w:t>4</w:t>
      </w:r>
      <w:r>
        <w:rPr>
          <w:rStyle w:val="10"/>
          <w:rFonts w:hint="eastAsia" w:ascii="宋体" w:hAnsi="宋体" w:eastAsia="宋体" w:cs="宋体"/>
          <w:spacing w:val="0"/>
          <w:sz w:val="24"/>
          <w:szCs w:val="24"/>
        </w:rPr>
        <w:t>）款第①、②、③点规定的投标保证金退还时限不包括因投标人自身原因导致无法及时退还而增加的时间。</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⑤招标文件规定的其他不予退还情形；</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w:t>
      </w:r>
      <w:r>
        <w:rPr>
          <w:rFonts w:hint="eastAsia" w:ascii="宋体" w:hAnsi="宋体" w:eastAsia="宋体" w:cs="宋体"/>
        </w:rPr>
        <w:t>中标人有下列情形之一的：</w:t>
      </w:r>
    </w:p>
    <w:p>
      <w:pPr>
        <w:pStyle w:val="7"/>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※若上述投标保证金不予退还情形给采购人（采购代理机构）造成损失，则投标人还要承担相应的赔偿责任。</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10"/>
          <w:rFonts w:hint="eastAsia" w:ascii="宋体" w:hAnsi="宋体" w:eastAsia="宋体" w:cs="宋体"/>
          <w:spacing w:val="0"/>
          <w:sz w:val="24"/>
          <w:szCs w:val="24"/>
        </w:rPr>
        <w:t>否则将被拒收。</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※按照上述规定提交的补充、修改内容作为投标文件组成部分。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五、开标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将在招标文件载明的开标时间及地点主持召开开标会，并邀请投标人参加。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派出，现场监督人员（若有）可由有关方面派出。</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11.3参加现场开标会的投标人应签到。</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※若出现本章第</w:t>
      </w:r>
      <w:r>
        <w:rPr>
          <w:rStyle w:val="10"/>
          <w:rFonts w:hint="default" w:ascii="Calibri" w:hAnsi="Calibri" w:cs="Calibri"/>
          <w:spacing w:val="0"/>
          <w:sz w:val="24"/>
          <w:szCs w:val="24"/>
        </w:rPr>
        <w:t>11.4</w:t>
      </w:r>
      <w:r>
        <w:rPr>
          <w:rStyle w:val="10"/>
          <w:rFonts w:hint="eastAsia" w:ascii="宋体" w:hAnsi="宋体" w:eastAsia="宋体" w:cs="宋体"/>
          <w:spacing w:val="0"/>
          <w:sz w:val="24"/>
          <w:szCs w:val="24"/>
        </w:rPr>
        <w:t>条第（</w:t>
      </w:r>
      <w:r>
        <w:rPr>
          <w:rStyle w:val="10"/>
          <w:rFonts w:hint="default" w:ascii="Calibri" w:hAnsi="Calibri" w:cs="Calibri"/>
          <w:spacing w:val="0"/>
          <w:sz w:val="24"/>
          <w:szCs w:val="24"/>
        </w:rPr>
        <w:t>4</w:t>
      </w:r>
      <w:r>
        <w:rPr>
          <w:rStyle w:val="10"/>
          <w:rFonts w:hint="eastAsia" w:ascii="宋体" w:hAnsi="宋体" w:eastAsia="宋体" w:cs="宋体"/>
          <w:spacing w:val="0"/>
          <w:sz w:val="24"/>
          <w:szCs w:val="24"/>
        </w:rPr>
        <w:t>）、（</w:t>
      </w:r>
      <w:r>
        <w:rPr>
          <w:rStyle w:val="10"/>
          <w:rFonts w:hint="default" w:ascii="Calibri" w:hAnsi="Calibri" w:cs="Calibri"/>
          <w:spacing w:val="0"/>
          <w:sz w:val="24"/>
          <w:szCs w:val="24"/>
        </w:rPr>
        <w:t>5</w:t>
      </w:r>
      <w:r>
        <w:rPr>
          <w:rStyle w:val="10"/>
          <w:rFonts w:hint="eastAsia" w:ascii="宋体" w:hAnsi="宋体" w:eastAsia="宋体" w:cs="宋体"/>
          <w:spacing w:val="0"/>
          <w:sz w:val="24"/>
          <w:szCs w:val="24"/>
        </w:rPr>
        <w:t>）、（</w:t>
      </w:r>
      <w:r>
        <w:rPr>
          <w:rStyle w:val="10"/>
          <w:rFonts w:hint="default" w:ascii="Calibri" w:hAnsi="Calibri" w:cs="Calibri"/>
          <w:spacing w:val="0"/>
          <w:sz w:val="24"/>
          <w:szCs w:val="24"/>
        </w:rPr>
        <w:t>6</w:t>
      </w:r>
      <w:r>
        <w:rPr>
          <w:rStyle w:val="10"/>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10"/>
          <w:rFonts w:hint="eastAsia" w:ascii="宋体" w:hAnsi="宋体" w:eastAsia="宋体" w:cs="宋体"/>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福建康泰招标有限公司</w:t>
      </w:r>
      <w:r>
        <w:rPr>
          <w:rStyle w:val="10"/>
          <w:rFonts w:hint="eastAsia" w:ascii="宋体" w:hAnsi="宋体" w:eastAsia="宋体" w:cs="宋体"/>
          <w:spacing w:val="0"/>
          <w:sz w:val="24"/>
          <w:szCs w:val="24"/>
        </w:rPr>
        <w:t>提出任何疑义或要求（包括质疑）。</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将依法组织后续采购活动（包括但不限于：重新招标、采用其他方式采购等）。</w:t>
      </w:r>
    </w:p>
    <w:p>
      <w:pPr>
        <w:pStyle w:val="7"/>
        <w:keepNext w:val="0"/>
        <w:keepLines w:val="0"/>
        <w:widowControl/>
        <w:suppressLineNumbers w:val="0"/>
        <w:spacing w:before="75" w:beforeAutospacing="0" w:after="240" w:afterAutospacing="0"/>
        <w:ind w:left="0" w:right="0" w:firstLine="0"/>
      </w:pPr>
      <w:r>
        <w:rPr>
          <w:rFonts w:hint="eastAsia" w:ascii="宋体" w:hAnsi="宋体" w:eastAsia="宋体" w:cs="宋体"/>
        </w:rPr>
        <w:t>11.6投标截止时间后撤销投标的处理</w:t>
      </w:r>
      <w:r>
        <w:rPr>
          <w:rFonts w:hint="eastAsia" w:ascii="宋体" w:hAnsi="宋体" w:eastAsia="宋体" w:cs="宋体"/>
        </w:rPr>
        <w:br w:type="textWrapping"/>
      </w:r>
      <w:r>
        <w:rPr>
          <w:rFonts w:hint="eastAsia" w:ascii="宋体" w:hAnsi="宋体" w:eastAsia="宋体" w:cs="宋体"/>
        </w:rPr>
        <w:t>  投标截止时间后，投标人在投标有效期内撤销投标的，其撤销投标的行为无效。    </w:t>
      </w:r>
      <w:r>
        <w:rPr>
          <w:rFonts w:hint="eastAsia" w:ascii="宋体" w:hAnsi="宋体" w:eastAsia="宋体" w:cs="宋体"/>
        </w:rPr>
        <w:br w:type="textWrapping"/>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六、中标与政府采购合同</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将在招标文件载明的指定媒体以中标公告的形式发布中标结果。</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将向中标人发出中标通知书。</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w:t>
      </w:r>
      <w:r>
        <w:t>自中标通知书发出之日起30个日历日内。</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七、询问、质疑与投诉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14.1潜在投标人或投标人对本次采购活动的有关事项若有疑问，可向福建康泰招标有限公司提出询问，福建康泰招标有限公司将按照政府采购法及实施条例的有关规定进行答复。</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针对同一采购程序环节的质疑应在政府采购法及实施条例的时限内一次性提出</w:t>
      </w:r>
      <w:r>
        <w:rPr>
          <w:rFonts w:hint="eastAsia" w:ascii="宋体" w:hAnsi="宋体" w:eastAsia="宋体" w:cs="宋体"/>
          <w:spacing w:val="0"/>
        </w:rPr>
        <w:t>，对一个项目的不同采购包提出质疑的，应当将各采购包质疑事项集中在一份质疑函中提出，并同时符合下列条件：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②所质疑项目的基本信息，至少包括：项目编号、项目名称等；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康泰招标有限公司对其质疑作出的处理结果，如：暂停招标投标活动、修改招标文件、停止或纠正违法违规行为、中标结果无效、废标、重新招标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0"/>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7"/>
        <w:keepNext w:val="0"/>
        <w:keepLines w:val="0"/>
        <w:widowControl/>
        <w:suppressLineNumbers w:val="0"/>
        <w:ind w:left="0" w:firstLine="480"/>
      </w:pPr>
      <w:r>
        <w:rPr>
          <w:rStyle w:val="10"/>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7"/>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八、政府采购政策</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keepNext w:val="0"/>
        <w:keepLines w:val="0"/>
        <w:widowControl/>
        <w:suppressLineNumbers w:val="0"/>
        <w:spacing w:before="75" w:beforeAutospacing="0" w:after="75" w:afterAutospacing="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0"/>
          <w:rFonts w:hint="eastAsia" w:ascii="宋体" w:hAnsi="宋体" w:eastAsia="宋体" w:cs="宋体"/>
        </w:rPr>
        <w:t>“残疾人福利性单位”</w:t>
      </w:r>
      <w:r>
        <w:rPr>
          <w:rFonts w:hint="eastAsia" w:ascii="宋体" w:hAnsi="宋体" w:eastAsia="宋体" w:cs="宋体"/>
          <w:sz w:val="24"/>
          <w:szCs w:val="24"/>
        </w:rPr>
        <w:t>）亦可享受前述扶持政策。其中：</w:t>
      </w:r>
    </w:p>
    <w:p>
      <w:pPr>
        <w:pStyle w:val="7"/>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（1）中小企业指符合下列条件的中型、小型、微型企业：</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②符合中小企业划分标准的个体工商户，在政府采购活动中视同中小企业。</w:t>
      </w:r>
    </w:p>
    <w:p>
      <w:pPr>
        <w:pStyle w:val="7"/>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②在工程采购项目中，工程由中小企业承建，即工程施工单位为中小企业；</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 xml:space="preserve">在货物采购项目中，供应商提供的货物既有中小企业制造货物，也有大型企业制造货物的，不享受本办法规定的中小企业扶持政策。 </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7"/>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7"/>
        <w:keepNext w:val="0"/>
        <w:keepLines w:val="0"/>
        <w:widowControl/>
        <w:suppressLineNumbers w:val="0"/>
        <w:spacing w:before="75" w:beforeAutospacing="0" w:after="240" w:afterAutospacing="0"/>
        <w:ind w:left="0" w:firstLine="480"/>
      </w:pPr>
      <w:r>
        <w:rPr>
          <w:rFonts w:hint="eastAsia" w:ascii="宋体" w:hAnsi="宋体" w:eastAsia="宋体" w:cs="宋体"/>
          <w:sz w:val="24"/>
          <w:szCs w:val="24"/>
        </w:rPr>
        <w:t>②监狱企业视同小型、微型企业。</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（4）残疾人福利性单位指同时符合下列条件的单位：</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②依法与安置的每位残疾人签订了一年以上（含一年）的劳动合同或服务协议；</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7"/>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7"/>
        <w:keepNext w:val="0"/>
        <w:keepLines w:val="0"/>
        <w:widowControl/>
        <w:suppressLineNumbers w:val="0"/>
        <w:spacing w:before="75" w:beforeAutospacing="0" w:after="75" w:afterAutospacing="0"/>
        <w:ind w:left="0" w:firstLine="480"/>
      </w:pPr>
      <w:r>
        <w:rPr>
          <w:rStyle w:val="10"/>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九、本项目的有关信息</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十、其他事项</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7"/>
        <w:keepNext w:val="0"/>
        <w:keepLines w:val="0"/>
        <w:widowControl/>
        <w:suppressLineNumbers w:val="0"/>
      </w:pPr>
      <w:r>
        <w:rPr>
          <w:rFonts w:hint="eastAsia" w:ascii="宋体" w:hAnsi="宋体" w:eastAsia="宋体" w:cs="宋体"/>
        </w:rPr>
        <w:t>   19.2其他：详见招标文件第二章。</w:t>
      </w:r>
    </w:p>
    <w:p>
      <w:pPr>
        <w:pStyle w:val="7"/>
        <w:keepNext w:val="0"/>
        <w:keepLines w:val="0"/>
        <w:widowControl/>
        <w:suppressLineNumbers w:val="0"/>
        <w:spacing w:before="75" w:beforeAutospacing="0" w:after="240" w:afterAutospacing="0"/>
        <w:ind w:left="0" w:right="0" w:firstLine="0"/>
      </w:pP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31"/>
          <w:szCs w:val="31"/>
        </w:rPr>
        <w:t>第四章   资格审查与评标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一、资格审查</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负责资格审查小组的组建及资格审查工作的组织。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的工作人员。</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7"/>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blHeader/>
          <w:tblCellSpacing w:w="0" w:type="dxa"/>
        </w:trPr>
        <w:tc>
          <w:tcPr>
            <w:tcW w:w="22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（1）单位授权书</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（2）营业执照等证明文件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（3）提供财务状况报告（财务报告、或资信证明）</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（4）依法缴纳税收证明材料</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（5）依法缴纳社会保障资金证明材料</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（6）具备履行合同所必需设备和专业技术能力的声明函(若有)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（7）参加采购活动前三年内在经营活动中没有重大违法记录的声明</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（8）信用记录查询结果</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（9）中小企业声明函（以资格条件落实中小企业扶持政策时适用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（10）联合体协议（若有）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7"/>
        <w:keepNext w:val="0"/>
        <w:keepLines w:val="0"/>
        <w:widowControl/>
        <w:suppressLineNumbers w:val="0"/>
      </w:pPr>
      <w:r>
        <w:rPr>
          <w:rFonts w:hint="eastAsia" w:ascii="宋体" w:hAnsi="宋体" w:eastAsia="宋体" w:cs="宋体"/>
          <w:sz w:val="24"/>
          <w:szCs w:val="24"/>
        </w:rPr>
        <w:t>※</w:t>
      </w:r>
      <w:r>
        <w:rPr>
          <w:rFonts w:hint="eastAsia" w:ascii="宋体" w:hAnsi="宋体" w:eastAsia="宋体" w:cs="宋体"/>
          <w:spacing w:val="0"/>
          <w:sz w:val="24"/>
          <w:szCs w:val="24"/>
        </w:rPr>
        <w:t>备注说明</w:t>
      </w:r>
    </w:p>
    <w:p>
      <w:pPr>
        <w:pStyle w:val="7"/>
        <w:keepNext w:val="0"/>
        <w:keepLines w:val="0"/>
        <w:widowControl/>
        <w:suppressLineNumbers w:val="0"/>
      </w:pPr>
      <w:r>
        <w:rPr>
          <w:rFonts w:hint="eastAsia" w:ascii="宋体" w:hAnsi="宋体" w:eastAsia="宋体" w:cs="宋体"/>
          <w:sz w:val="24"/>
          <w:szCs w:val="24"/>
        </w:rPr>
        <w:t>①投标人应根据自身实际情况提供上述资格要求的证明材料，格式可参考招标文件第七章提供。</w:t>
      </w:r>
    </w:p>
    <w:p>
      <w:pPr>
        <w:pStyle w:val="7"/>
        <w:keepNext w:val="0"/>
        <w:keepLines w:val="0"/>
        <w:widowControl/>
        <w:suppressLineNumbers w:val="0"/>
      </w:pPr>
      <w:r>
        <w:rPr>
          <w:rFonts w:hint="eastAsia" w:ascii="宋体" w:hAnsi="宋体" w:eastAsia="宋体" w:cs="宋体"/>
          <w:sz w:val="24"/>
          <w:szCs w:val="24"/>
        </w:rPr>
        <w:t>②投标人提供的相应证明材料复印件均应符合：内容完整、清晰、整洁，并由投标人加盖其单位公章。</w:t>
      </w:r>
    </w:p>
    <w:p>
      <w:pPr>
        <w:pStyle w:val="7"/>
        <w:keepNext w:val="0"/>
        <w:keepLines w:val="0"/>
        <w:widowControl/>
        <w:suppressLineNumbers w:val="0"/>
      </w:pPr>
      <w:r>
        <w:br w:type="textWrapping"/>
      </w:r>
      <w:r>
        <w:rPr>
          <w:rFonts w:hint="eastAsia" w:ascii="宋体" w:hAnsi="宋体" w:eastAsia="宋体" w:cs="宋体"/>
          <w:spacing w:val="0"/>
          <w:sz w:val="24"/>
          <w:szCs w:val="24"/>
        </w:rPr>
        <w:br w:type="textWrapping"/>
      </w:r>
      <w:r>
        <w:rPr>
          <w:rFonts w:hint="eastAsia" w:ascii="宋体" w:hAnsi="宋体" w:eastAsia="宋体" w:cs="宋体"/>
          <w:spacing w:val="0"/>
        </w:rPr>
        <w:t>   ②.其他资格证明文件：</w:t>
      </w:r>
    </w:p>
    <w:p>
      <w:pPr>
        <w:pStyle w:val="7"/>
        <w:keepNext w:val="0"/>
        <w:keepLines w:val="0"/>
        <w:widowControl/>
        <w:suppressLineNumbers w:val="0"/>
        <w:spacing w:before="75" w:beforeAutospacing="0" w:after="75" w:afterAutospacing="0"/>
        <w:ind w:left="0" w:right="0" w:firstLine="480"/>
      </w:pPr>
      <w:r>
        <w:rPr>
          <w:rStyle w:val="10"/>
          <w:spacing w:val="0"/>
          <w:sz w:val="24"/>
          <w:szCs w:val="24"/>
        </w:rPr>
        <w:t>包：1</w:t>
      </w:r>
      <w:r>
        <w:rPr>
          <w:spacing w:val="0"/>
          <w:sz w:val="24"/>
          <w:szCs w:val="24"/>
        </w:rPr>
        <w:t xml:space="preserve"> </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22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10"/>
          <w:rFonts w:hint="eastAsia" w:ascii="宋体" w:hAnsi="宋体" w:eastAsia="宋体" w:cs="宋体"/>
          <w:spacing w:val="0"/>
          <w:sz w:val="24"/>
          <w:szCs w:val="24"/>
        </w:rPr>
        <w:t>资格审查不合格：</w:t>
      </w:r>
      <w:r>
        <w:rPr>
          <w:rStyle w:val="10"/>
          <w:rFonts w:hint="eastAsia" w:ascii="宋体" w:hAnsi="宋体" w:eastAsia="宋体" w:cs="宋体"/>
          <w:spacing w:val="0"/>
          <w:sz w:val="24"/>
          <w:szCs w:val="24"/>
        </w:rPr>
        <w:br w:type="textWrapping"/>
      </w:r>
      <w:r>
        <w:rPr>
          <w:rFonts w:hint="eastAsia" w:ascii="宋体" w:hAnsi="宋体" w:eastAsia="宋体" w:cs="宋体"/>
        </w:rPr>
        <w:t>  （1）一般情形：</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500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（2）本项目规定的其他情形：</w:t>
      </w:r>
    </w:p>
    <w:p>
      <w:pPr>
        <w:pStyle w:val="7"/>
        <w:keepNext w:val="0"/>
        <w:keepLines w:val="0"/>
        <w:widowControl/>
        <w:suppressLineNumbers w:val="0"/>
        <w:ind w:left="0" w:firstLine="480"/>
      </w:pPr>
      <w:r>
        <w:rPr>
          <w:rStyle w:val="10"/>
        </w:rPr>
        <w:t>包：1</w:t>
      </w:r>
      <w:r>
        <w:t xml:space="preserve"> </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500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资格及资信证明部分中不得出现报价部分的全部或部分的投标报价信息（或组成资料），否则资格审查不合格。</w:t>
            </w:r>
          </w:p>
        </w:tc>
      </w:tr>
    </w:tbl>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统一对外发布。</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将依法组织后续采购活动（包括但不限于：重新招标、采用其他方式采购等）。</w:t>
      </w:r>
    </w:p>
    <w:p>
      <w:pPr>
        <w:pStyle w:val="7"/>
        <w:keepNext w:val="0"/>
        <w:keepLines w:val="0"/>
        <w:widowControl/>
        <w:suppressLineNumbers w:val="0"/>
        <w:spacing w:before="75" w:beforeAutospacing="0" w:after="75"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二、评标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福建康泰招标有限公司负责评标委员会的组建及评标工作的组织。</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统一对外发布。</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福建康泰招标有限公司</w:t>
      </w:r>
      <w:r>
        <w:rPr>
          <w:rFonts w:hint="eastAsia" w:ascii="宋体" w:hAnsi="宋体" w:eastAsia="宋体" w:cs="宋体"/>
          <w:spacing w:val="0"/>
          <w:sz w:val="24"/>
          <w:szCs w:val="24"/>
        </w:rPr>
        <w:t>或投标人提供的要求保密的资料，不得摘记翻印和外传。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10"/>
          <w:rFonts w:hint="eastAsia" w:ascii="宋体" w:hAnsi="宋体" w:eastAsia="宋体" w:cs="宋体"/>
          <w:spacing w:val="0"/>
          <w:sz w:val="24"/>
          <w:szCs w:val="24"/>
        </w:rPr>
        <w:t>符合性审查不合格：</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500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10"/>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blHeader/>
          <w:tblCellSpacing w:w="0" w:type="dxa"/>
        </w:trPr>
        <w:tc>
          <w:tcPr>
            <w:tcW w:w="500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文件技术部分实际得分低于招标文件技术部分总分值50%的视为无效投标。（2）技术部分中不得出现报价部分的全部或部分的投标报价信息（或组成资料），否则符合性审查不合格。（3）明显不符合技术规格、技术标准要求的；（4）投标文件组成不符合招标文件要求的；（5）投标文件中提供虚假或失实资料的；内容不全或关键字迹模糊、无法辨认的；（6）投标人名称或组织结构与资格性审查时不一致且未提供有效证明的； （7）采取分包、转包方式履行合同的；（8）投标文件附有采购人不能接受的条件；（9）不符合招标文件中规定的其他实质性要求的均视为未实质性响应招标文件要求，均按照无效投标处理。</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500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未在投标文件中完全响应招标文件第五章招标内容及要求中第“三、商务条件”全部条款的。（2）商务部分中不得出现报价部分的全部或部分的投标报价信息（或组成资料）（联合体协议及分包意向协议中的比例规定，不适用本条款），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10"/>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7"/>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※同时出现两种以上不一致的，按照前款规定的顺序修正。修正后的报价应按照本章第</w:t>
      </w:r>
      <w:r>
        <w:rPr>
          <w:rStyle w:val="10"/>
          <w:rFonts w:hint="default" w:ascii="Calibri" w:hAnsi="Calibri" w:cs="Calibri"/>
          <w:spacing w:val="0"/>
          <w:sz w:val="24"/>
          <w:szCs w:val="24"/>
        </w:rPr>
        <w:t>6.3</w:t>
      </w:r>
      <w:r>
        <w:rPr>
          <w:rStyle w:val="10"/>
          <w:rFonts w:hint="eastAsia" w:ascii="宋体" w:hAnsi="宋体" w:eastAsia="宋体" w:cs="宋体"/>
          <w:spacing w:val="0"/>
          <w:sz w:val="24"/>
          <w:szCs w:val="24"/>
        </w:rPr>
        <w:t>条第（</w:t>
      </w:r>
      <w:r>
        <w:rPr>
          <w:rStyle w:val="10"/>
          <w:rFonts w:hint="default" w:ascii="Calibri" w:hAnsi="Calibri" w:cs="Calibri"/>
          <w:spacing w:val="0"/>
          <w:sz w:val="24"/>
          <w:szCs w:val="24"/>
        </w:rPr>
        <w:t>1</w:t>
      </w:r>
      <w:r>
        <w:rPr>
          <w:rStyle w:val="10"/>
          <w:rFonts w:hint="eastAsia" w:ascii="宋体" w:hAnsi="宋体" w:eastAsia="宋体" w:cs="宋体"/>
          <w:spacing w:val="0"/>
          <w:sz w:val="24"/>
          <w:szCs w:val="24"/>
        </w:rPr>
        <w:t>）、（</w:t>
      </w:r>
      <w:r>
        <w:rPr>
          <w:rStyle w:val="10"/>
          <w:rFonts w:hint="default" w:ascii="Calibri" w:hAnsi="Calibri" w:cs="Calibri"/>
          <w:spacing w:val="0"/>
          <w:sz w:val="24"/>
          <w:szCs w:val="24"/>
        </w:rPr>
        <w:t>2</w:t>
      </w:r>
      <w:r>
        <w:rPr>
          <w:rStyle w:val="10"/>
          <w:rFonts w:hint="eastAsia" w:ascii="宋体" w:hAnsi="宋体" w:eastAsia="宋体" w:cs="宋体"/>
          <w:spacing w:val="0"/>
          <w:sz w:val="24"/>
          <w:szCs w:val="24"/>
        </w:rPr>
        <w:t>）款规定经投标人确认后产生约束力，投标人不确认的，其投标无效。</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10"/>
          <w:rFonts w:hint="eastAsia" w:ascii="宋体" w:hAnsi="宋体" w:eastAsia="宋体" w:cs="宋体"/>
          <w:spacing w:val="0"/>
          <w:sz w:val="24"/>
          <w:szCs w:val="24"/>
        </w:rPr>
        <w:t>（政府采购服务类项目不适用本条款规定）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10"/>
          <w:rFonts w:hint="eastAsia" w:ascii="宋体" w:hAnsi="宋体" w:eastAsia="宋体" w:cs="宋体"/>
          <w:spacing w:val="0"/>
          <w:sz w:val="24"/>
          <w:szCs w:val="24"/>
        </w:rPr>
        <w:t>投标无效。</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10"/>
          <w:rFonts w:hint="eastAsia" w:ascii="宋体" w:hAnsi="宋体" w:eastAsia="宋体" w:cs="宋体"/>
          <w:spacing w:val="0"/>
          <w:sz w:val="24"/>
          <w:szCs w:val="24"/>
        </w:rPr>
        <w:t>持不同意见的评委应在评标报告上签署不同意见及理由，否则视为同意评标报告。</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10"/>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7"/>
        <w:keepNext w:val="0"/>
        <w:keepLines w:val="0"/>
        <w:widowControl/>
        <w:suppressLineNumbers w:val="0"/>
        <w:spacing w:before="75" w:beforeAutospacing="0" w:after="75" w:afterAutospacing="0"/>
        <w:ind w:left="0" w:right="0" w:firstLine="480"/>
      </w:pPr>
      <w:r>
        <w:rPr>
          <w:rStyle w:val="10"/>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福建康泰招标有限公司</w:t>
      </w:r>
      <w:r>
        <w:rPr>
          <w:rStyle w:val="10"/>
          <w:rFonts w:hint="eastAsia" w:ascii="宋体" w:hAnsi="宋体" w:eastAsia="宋体" w:cs="宋体"/>
          <w:spacing w:val="0"/>
          <w:sz w:val="24"/>
          <w:szCs w:val="24"/>
        </w:rPr>
        <w:t>将依法组织后续采购活动（包括但不限于：重新招标、采用其他方式采购等）。</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xml:space="preserve"> 项目包1采用综合评分法。</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10"/>
          <w:rFonts w:hint="eastAsia" w:ascii="宋体" w:hAnsi="宋体" w:eastAsia="宋体" w:cs="宋体"/>
          <w:color w:val="393939"/>
          <w:sz w:val="24"/>
          <w:szCs w:val="24"/>
          <w:shd w:val="clear" w:fill="FFFFFF"/>
        </w:rPr>
        <w:t>采购包1采用综合评分法</w:t>
      </w:r>
      <w:r>
        <w:rPr>
          <w:rFonts w:hint="eastAsia" w:ascii="宋体" w:hAnsi="宋体" w:eastAsia="宋体" w:cs="宋体"/>
          <w:color w:val="393939"/>
          <w:sz w:val="24"/>
          <w:szCs w:val="24"/>
          <w:shd w:val="clear" w:fill="FFFFFF"/>
        </w:rPr>
        <w:t>：</w:t>
      </w:r>
      <w:r>
        <w:rPr>
          <w:rFonts w:hint="eastAsia" w:ascii="微软雅黑" w:hAnsi="微软雅黑" w:eastAsia="微软雅黑" w:cs="微软雅黑"/>
          <w:color w:val="393939"/>
          <w:sz w:val="19"/>
          <w:szCs w:val="19"/>
          <w:shd w:val="clear" w:fill="FFFFFF"/>
        </w:rPr>
        <w:t xml:space="preserve"> </w:t>
      </w:r>
    </w:p>
    <w:p>
      <w:pPr>
        <w:pStyle w:val="7"/>
        <w:keepNext w:val="0"/>
        <w:keepLines w:val="0"/>
        <w:widowControl/>
        <w:suppressLineNumbers w:val="0"/>
        <w:ind w:lef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r>
        <w:t xml:space="preserve"> </w:t>
      </w:r>
    </w:p>
    <w:p>
      <w:pPr>
        <w:pStyle w:val="7"/>
        <w:keepNext w:val="0"/>
        <w:keepLines w:val="0"/>
        <w:widowControl/>
        <w:suppressLineNumbers w:val="0"/>
        <w:ind w:lef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r>
        <w:t xml:space="preserve"> </w:t>
      </w:r>
    </w:p>
    <w:p>
      <w:pPr>
        <w:pStyle w:val="7"/>
        <w:keepNext w:val="0"/>
        <w:keepLines w:val="0"/>
        <w:widowControl/>
        <w:suppressLineNumbers w:val="0"/>
        <w:ind w:left="0" w:firstLine="480"/>
      </w:pPr>
      <w:r>
        <w:rPr>
          <w:rFonts w:hint="eastAsia" w:ascii="宋体" w:hAnsi="宋体" w:eastAsia="宋体" w:cs="宋体"/>
          <w:sz w:val="24"/>
          <w:szCs w:val="24"/>
        </w:rPr>
        <w:t>（3）各项评审因素的设置如下：</w:t>
      </w:r>
      <w:r>
        <w:t xml:space="preserve"> </w:t>
      </w:r>
    </w:p>
    <w:p>
      <w:pPr>
        <w:pStyle w:val="7"/>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7"/>
        <w:keepNext w:val="0"/>
        <w:keepLines w:val="0"/>
        <w:widowControl/>
        <w:suppressLineNumbers w:val="0"/>
        <w:ind w:lef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r>
        <w:t xml:space="preserve"> </w:t>
      </w:r>
    </w:p>
    <w:p>
      <w:pPr>
        <w:pStyle w:val="7"/>
        <w:keepNext w:val="0"/>
        <w:keepLines w:val="0"/>
        <w:widowControl/>
        <w:suppressLineNumbers w:val="0"/>
        <w:ind w:lef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173"/>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blHeade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0" w:type="auto"/>
            <w:shd w:val="clear"/>
            <w:vAlign w:val="center"/>
          </w:tcPr>
          <w:p>
            <w:pPr>
              <w:keepNext w:val="0"/>
              <w:keepLines w:val="0"/>
              <w:widowControl/>
              <w:suppressLineNumbers w:val="0"/>
              <w:jc w:val="left"/>
            </w:pPr>
            <w:r>
              <w:rPr>
                <w:rStyle w:val="10"/>
                <w:rFonts w:ascii="宋体" w:hAnsi="宋体" w:eastAsia="宋体" w:cs="宋体"/>
                <w:kern w:val="0"/>
                <w:sz w:val="24"/>
                <w:szCs w:val="24"/>
                <w:lang w:val="en-US" w:eastAsia="zh-CN" w:bidi="ar"/>
              </w:rPr>
              <w:t>一、《政府采购促进中小企业发展管理办法》、《关于进一步加大政府采购支持中小企业力度的通知》、《福建省财政厅关于进一步加大政府采购支持中小企业力度的通知》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2%）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合同包1采购标的对应的中小企业划分标准所属行业为“他未列明行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三、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15%（工程项目为5%）的评审价格扣除优惠。对残疾人福利性单位与其他组织组成联合体参与政府采购活动的，残疾人福利性单位的协议合同金额占总合同金额30%以上的，给予联合体合同金额5%（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 141号)的规定，中标供应商为残疾人福利性单位的，采购代理机构将随中标结果同时公告其《残疾人福利性单位声明函》，接受社会监督。供应商提供的《残疾人福利性单位声明函》与事实不符的，将依照《中华人民共和国政府采购法》第七十七条第一款的规定被追究法律责任。 (本文件中其他有关对小微企业及其报价扣除描述情况与此处不一致的，以此处为准) 。</w:t>
            </w:r>
          </w:p>
        </w:tc>
      </w:tr>
    </w:tbl>
    <w:p>
      <w:pPr>
        <w:pStyle w:val="7"/>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60</w:t>
      </w:r>
      <w:r>
        <w:rPr>
          <w:rFonts w:hint="eastAsia" w:ascii="宋体" w:hAnsi="宋体" w:eastAsia="宋体" w:cs="宋体"/>
          <w:sz w:val="24"/>
          <w:szCs w:val="24"/>
        </w:rPr>
        <w:t>分。</w:t>
      </w:r>
    </w:p>
    <w:tbl>
      <w:tblPr>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719"/>
        <w:gridCol w:w="547"/>
        <w:gridCol w:w="7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4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04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1、响应情况</w:t>
            </w:r>
          </w:p>
        </w:tc>
        <w:tc>
          <w:tcPr>
            <w:tcW w:w="54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w:t>
            </w:r>
          </w:p>
        </w:tc>
        <w:tc>
          <w:tcPr>
            <w:tcW w:w="704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对招标文件第五章招标内容及要求中“二、技术和服务要求”各项条款内容的响应情况，由评委进行评议并评分：完全满足各项条款内容（共计17项）的得42分；其中标注“★”号的内容（共计3项）为不允许负偏离的实质性要求，有负偏离按照无效投标处理；未标注“★”号技术参数（共计14项）每负偏离一项扣3分，正偏离不加分。【注：招标文件中技术指标若有要求投标人提供相应佐证材料的需注明证明材料页码等内容，投标人未提供相应佐证材料或者投标人的响应承诺与其佐证材料不一致的，评标委员会将以不利于投标人的内容为准进行评审（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2、重点难点</w:t>
            </w:r>
          </w:p>
        </w:tc>
        <w:tc>
          <w:tcPr>
            <w:tcW w:w="54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04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列出重点难点并提出切实可行的解决方法及措施由评委进行评分，方案完整、合理、无缺项，完全符合现场实际的得3分；方案内容完整无缺项，但内容部分不符合实际情况的得2分；方案内容有缺项、且内容部分不符合实际情况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3、定期保养方案</w:t>
            </w:r>
          </w:p>
        </w:tc>
        <w:tc>
          <w:tcPr>
            <w:tcW w:w="54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04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提供的定期保养方案（内容包含但不限于保养内容、保养项目、保养频率）由评委进行评分，方案完整、合理、无缺项，完全符合现场实际的得3分；方案内容完整无缺项，但内容部分不符合实际情况的得2分；方案内容有缺项、且内容部分不符合实际情况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4、突发情况方案</w:t>
            </w:r>
          </w:p>
        </w:tc>
        <w:tc>
          <w:tcPr>
            <w:tcW w:w="54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04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提供的可能发生的突发情况(内容包含但不限于应对方案及完善方案)，由评委进行评分，方案完整、合理、无缺项，完全符合现场实际的得3分；方案内容完整无缺项，但内容部分不符合实际情况的得2分；方案内容有缺项、且内容部分不符合实际情况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5、优化服务方案</w:t>
            </w:r>
          </w:p>
        </w:tc>
        <w:tc>
          <w:tcPr>
            <w:tcW w:w="54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04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提供的优化服务方案（内容包含但不限于提升设备效能优化方案的实施流程、案例分析）由评委进行评分，内容完整、合理、无缺项，完全符合现场实际的得3分；内容完整无缺项，但部分不符合实际情况的得2分；方案内容有缺项、且内容部分不符合实际情况的得1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6、零配件管理制度</w:t>
            </w:r>
          </w:p>
        </w:tc>
        <w:tc>
          <w:tcPr>
            <w:tcW w:w="54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04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设立零配件管理制度由评委进行评分，制度完整、合理、无缺项，完全符合现场实际的得3分；制度内容完整无缺项，但内容部分不符合实际情况的得2分；制度内容有缺项、且内容部分不符合实际情况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7、客户跟踪服务制</w:t>
            </w:r>
          </w:p>
        </w:tc>
        <w:tc>
          <w:tcPr>
            <w:tcW w:w="547"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04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针对本项目设立客户跟踪服务制度由评委进行评分，制度完整、合理、无缺项，完全符合现场实际的得3分；制度内容完整无缺项，但内容部分不符合实际情况的得2分；制度内容有缺项、且内容部分不符合实际情况的得1分。未提供的不得分。</w:t>
            </w:r>
          </w:p>
        </w:tc>
      </w:tr>
    </w:tbl>
    <w:p>
      <w:pPr>
        <w:pStyle w:val="7"/>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682"/>
        <w:gridCol w:w="539"/>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3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10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1、业绩</w:t>
            </w:r>
          </w:p>
        </w:tc>
        <w:tc>
          <w:tcPr>
            <w:tcW w:w="53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0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所提供的2019年1月1日至投标截止时间止（日期以合同签订时间为准）由投标人在国内所完成的同类业绩情况进行打分，每提供一份得1分，满分3分。【投标人须提供该业绩项目的中标公告（提供相关网站中标公告的下载网页并注明网址）、中标通知书复印件、采购合同文本复印件，以及能够证明该业绩项目已经采购人验收合格的相关证明文件复印件，所有材料缺一不可，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2、满意度评价</w:t>
            </w:r>
          </w:p>
        </w:tc>
        <w:tc>
          <w:tcPr>
            <w:tcW w:w="53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0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的2019年1月1日至投标截止时间止(日期以合同签订时间为准)，由投标人承接的同类项目的满意度情况进行打分，评价结果为满意或优秀的，每提供一份的得1分，满分3分。供应商须同时提供满意度评价表及合同复印件。未同时提供以上材料的不得分。注：满意度评价与业绩为同一项目的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3、服务机构</w:t>
            </w:r>
          </w:p>
        </w:tc>
        <w:tc>
          <w:tcPr>
            <w:tcW w:w="53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710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投标人在国内设有稳定的常驻服务机构的得1分，需提供营业执照等证明材料，否则不得分。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4、备件存储仓库</w:t>
            </w:r>
          </w:p>
        </w:tc>
        <w:tc>
          <w:tcPr>
            <w:tcW w:w="53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0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投标人在国内拥有固定的备件存储仓库，提供仓库的产权证明或租赁合同证明、以及库房照片。完全满足得3分，否则不得分。</w:t>
            </w:r>
          </w:p>
        </w:tc>
      </w:tr>
    </w:tbl>
    <w:p>
      <w:pPr>
        <w:pStyle w:val="7"/>
        <w:keepNext w:val="0"/>
        <w:keepLines w:val="0"/>
        <w:widowControl/>
        <w:suppressLineNumbers w:val="0"/>
        <w:ind w:lef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7"/>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7"/>
        <w:keepNext w:val="0"/>
        <w:keepLines w:val="0"/>
        <w:widowControl/>
        <w:suppressLineNumbers w:val="0"/>
        <w:ind w:left="0" w:firstLine="480"/>
      </w:pPr>
      <w:r>
        <w:rPr>
          <w:rFonts w:hint="eastAsia" w:ascii="宋体" w:hAnsi="宋体" w:eastAsia="宋体" w:cs="宋体"/>
          <w:sz w:val="24"/>
          <w:szCs w:val="24"/>
        </w:rPr>
        <w:t>a1若同一采购包内节能、环境标志产品报价总金额低于该采购包报价总金额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7"/>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r>
        <w:t xml:space="preserve"> </w:t>
      </w:r>
    </w:p>
    <w:tbl>
      <w:tblPr>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946"/>
        <w:gridCol w:w="575"/>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7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80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节能、减排、环境标志产品</w:t>
            </w:r>
          </w:p>
        </w:tc>
        <w:tc>
          <w:tcPr>
            <w:tcW w:w="57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80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按财政部 发展改革委 生态环境部 市场监管总局印发《关于调整优化节能产品、环境标志产品政府采购执行机制的通知》(财库〔2019〕9号)、《关于印发环境标志产品政府采购品目清单的通知》财库〔2019〕18号 和《关于印发节能产品政府采购品目清单的通知》(财库〔2019〕19号)的规定执行。根据《关于调整优化节能产品、环境标志产品政府采购执行机制的通知》(财库〔2019〕9号)的规定，“采购人拟采购的产品属于品目清单范围的，采购人及其委托的采购代理机构应当依据国家确定的认证机构出具的、处于有效期之内的节能产品、环境标志产品认证证书，对获得证书的产品实施政府优先采购或强制采购。” 本次采购货物中如属政府强制采购节能产品的，投标人须提供国家确定的认证机构出具的、处于有效期之内的节能产品、环境标志产品认证证书则按以下标准进行评审优惠： ①、若同一合同包内的节能(非强制类产品)、减排、环境标志产品报价总金额低于本合同包报价总金额20%(含20%)以下的，将分别给予节能、减排、环境标志产品价格评标项和技术评标项标准总分值4％的加分； ②、若同一合同包内节能(非强制类产品)、减排、环境标志产品报价总金额占本合同包报价总金额20%-50%(含50%)的，将分别给予节能、减排、环境标志产品在价格评标项和技术评标项标准总分值6％的加分； ③、若同一合同包内节能(非强制类产品)、减排、环境标志产品报价总金额占本合同包报价总金额50%以上的，将分别给予节能、减排、环境标志产品在价格评标项和技术评标项标准总分值8％的加分。 注：对于同时列入“品目清单”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若节能、环境标志清单内的产品仅是构成投标产品的部件、组件或零件的，则该投标产品不享受鼓励优惠政策。评标委员会审查此项响应性只根据投标文件本身的内容，而不寻求其他的外部证据。</w:t>
            </w:r>
          </w:p>
        </w:tc>
      </w:tr>
    </w:tbl>
    <w:p>
      <w:pPr>
        <w:pStyle w:val="7"/>
        <w:keepNext w:val="0"/>
        <w:keepLines w:val="0"/>
        <w:widowControl/>
        <w:suppressLineNumbers w:val="0"/>
        <w:ind w:left="0" w:firstLine="480"/>
      </w:pPr>
      <w:r>
        <w:rPr>
          <w:rFonts w:hint="eastAsia" w:ascii="宋体" w:hAnsi="宋体" w:eastAsia="宋体" w:cs="宋体"/>
          <w:sz w:val="24"/>
          <w:szCs w:val="24"/>
        </w:rPr>
        <w:t>（4）中标候选人排列规则顺序如下：</w:t>
      </w:r>
      <w:r>
        <w:t xml:space="preserve"> </w:t>
      </w:r>
    </w:p>
    <w:p>
      <w:pPr>
        <w:pStyle w:val="7"/>
        <w:keepNext w:val="0"/>
        <w:keepLines w:val="0"/>
        <w:widowControl/>
        <w:suppressLineNumbers w:val="0"/>
        <w:ind w:lef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7"/>
        <w:keepNext w:val="0"/>
        <w:keepLines w:val="0"/>
        <w:widowControl/>
        <w:suppressLineNumbers w:val="0"/>
        <w:ind w:lef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r>
        <w:t xml:space="preserve"> </w:t>
      </w:r>
    </w:p>
    <w:p>
      <w:pPr>
        <w:pStyle w:val="7"/>
        <w:keepNext w:val="0"/>
        <w:keepLines w:val="0"/>
        <w:widowControl/>
        <w:suppressLineNumbers w:val="0"/>
        <w:ind w:lef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r>
        <w:t xml:space="preserve">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7"/>
        <w:keepNext w:val="0"/>
        <w:keepLines w:val="0"/>
        <w:widowControl/>
        <w:suppressLineNumbers w:val="0"/>
        <w:spacing w:before="75" w:beforeAutospacing="0" w:after="75" w:afterAutospacing="0"/>
        <w:ind w:left="0" w:right="0" w:firstLine="0"/>
        <w:jc w:val="center"/>
      </w:pPr>
      <w:r>
        <w:rPr>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31"/>
          <w:szCs w:val="31"/>
        </w:rPr>
        <w:t>第五章</w:t>
      </w:r>
      <w:r>
        <w:rPr>
          <w:rStyle w:val="10"/>
          <w:spacing w:val="0"/>
          <w:sz w:val="31"/>
          <w:szCs w:val="31"/>
        </w:rPr>
        <w:t>   </w:t>
      </w:r>
      <w:r>
        <w:rPr>
          <w:rStyle w:val="10"/>
          <w:rFonts w:hint="eastAsia" w:ascii="宋体" w:hAnsi="宋体" w:eastAsia="宋体" w:cs="宋体"/>
          <w:spacing w:val="0"/>
          <w:sz w:val="31"/>
          <w:szCs w:val="31"/>
        </w:rPr>
        <w:t>招标内容及要求</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0"/>
        <w:textAlignment w:val="auto"/>
        <w:rPr>
          <w:rFonts w:hint="eastAsia" w:ascii="宋体" w:hAnsi="宋体" w:eastAsia="宋体" w:cs="宋体"/>
          <w:sz w:val="24"/>
          <w:szCs w:val="24"/>
        </w:rPr>
      </w:pPr>
      <w:r>
        <w:rPr>
          <w:rFonts w:hint="eastAsia" w:ascii="宋体" w:hAnsi="宋体" w:eastAsia="宋体" w:cs="宋体"/>
          <w:spacing w:val="0"/>
          <w:sz w:val="24"/>
          <w:szCs w:val="24"/>
        </w:rPr>
        <w:t>一、项目概况（采购标的）</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本项目为福建省立医院达芬奇手术机器人设备维保服务采购项目，</w:t>
      </w:r>
      <w:r>
        <w:rPr>
          <w:rFonts w:hint="eastAsia" w:ascii="宋体" w:hAnsi="宋体" w:eastAsia="宋体" w:cs="宋体"/>
          <w:b w:val="0"/>
          <w:bCs w:val="0"/>
          <w:sz w:val="24"/>
          <w:szCs w:val="24"/>
        </w:rPr>
        <w:t>投标人应具备相应的服务水平、资质，为本项目配备专业的服务团队，提供优质的服务</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0"/>
        <w:textAlignment w:val="auto"/>
        <w:rPr>
          <w:rFonts w:hint="eastAsia" w:ascii="宋体" w:hAnsi="宋体" w:eastAsia="宋体" w:cs="宋体"/>
          <w:sz w:val="24"/>
          <w:szCs w:val="24"/>
        </w:rPr>
      </w:pPr>
      <w:r>
        <w:rPr>
          <w:rFonts w:hint="eastAsia" w:ascii="宋体" w:hAnsi="宋体" w:eastAsia="宋体" w:cs="宋体"/>
          <w:spacing w:val="0"/>
          <w:sz w:val="24"/>
          <w:szCs w:val="24"/>
        </w:rPr>
        <w:t>二、技术和服务要求</w:t>
      </w:r>
      <w:r>
        <w:rPr>
          <w:rStyle w:val="10"/>
          <w:rFonts w:hint="eastAsia" w:ascii="宋体" w:hAnsi="宋体" w:eastAsia="宋体" w:cs="宋体"/>
          <w:spacing w:val="0"/>
          <w:sz w:val="24"/>
          <w:szCs w:val="24"/>
        </w:rPr>
        <w:t>（以“★”标示的内容为不允许负偏离的实质性要求）</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1、具备800或400客户服务专线电话；</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Style w:val="10"/>
          <w:rFonts w:hint="eastAsia" w:ascii="宋体" w:hAnsi="宋体" w:eastAsia="宋体" w:cs="宋体"/>
          <w:spacing w:val="0"/>
          <w:sz w:val="24"/>
          <w:szCs w:val="24"/>
        </w:rPr>
        <w:t>★</w:t>
      </w:r>
      <w:r>
        <w:rPr>
          <w:rFonts w:hint="eastAsia" w:ascii="宋体" w:hAnsi="宋体" w:eastAsia="宋体" w:cs="宋体"/>
          <w:sz w:val="24"/>
          <w:szCs w:val="24"/>
        </w:rPr>
        <w:t>无限次紧急维修服务，采购人享有在第一时间获得服务和维修备件使用优先权；</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3、维保合同期内，移机免人工差旅费（不包含运输及运输保险费用），免费进行新场地勘查；</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4、具备远程支持专职工程师≥2人；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5、具备现场服务工程师≥2人；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6、能够随时按需要取得设备制造商和工厂的技术、物力支持；</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7、具备da Vinci设备维修保养需使用的特殊精密专业工具，并可提供年度国家级校正认证机构或其授权单位出具的有效检测报告；</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8、每位工程师具备静电防护工具，保证服务过程的安全性；</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9、零备件供应：所有更换的零部件均来自原厂，原厂认证合格的，未经使用的零配件；</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10、响应时间要求：在接获报修电话后，提供突发性问题的解决措施及特殊紧急的合理化处理措施；</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11、每年响应时间为全年（含节假日）；</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12、响应时间&lt;1小时；</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13、在交通条件允许的情况下，到达现场时间&lt;24小时；</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14、提供原厂系统免费软件版本升级；</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15、</w:t>
      </w:r>
      <w:r>
        <w:rPr>
          <w:rStyle w:val="10"/>
          <w:rFonts w:hint="eastAsia" w:ascii="宋体" w:hAnsi="宋体" w:eastAsia="宋体" w:cs="宋体"/>
          <w:spacing w:val="0"/>
          <w:sz w:val="24"/>
          <w:szCs w:val="24"/>
        </w:rPr>
        <w:t>★</w:t>
      </w:r>
      <w:r>
        <w:rPr>
          <w:rFonts w:hint="eastAsia" w:ascii="宋体" w:hAnsi="宋体" w:eastAsia="宋体" w:cs="宋体"/>
          <w:sz w:val="24"/>
          <w:szCs w:val="24"/>
        </w:rPr>
        <w:t>每年提供设备保养4次，并能提供保养服务报告。包含但不限于如下项目：设备清洁、性能测试及校准、必要的电气环境检测等；</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16、</w:t>
      </w:r>
      <w:r>
        <w:rPr>
          <w:rStyle w:val="10"/>
          <w:rFonts w:hint="eastAsia" w:ascii="宋体" w:hAnsi="宋体" w:eastAsia="宋体" w:cs="宋体"/>
          <w:spacing w:val="0"/>
          <w:sz w:val="24"/>
          <w:szCs w:val="24"/>
        </w:rPr>
        <w:t>★</w:t>
      </w:r>
      <w:r>
        <w:rPr>
          <w:rFonts w:hint="eastAsia" w:ascii="宋体" w:hAnsi="宋体" w:eastAsia="宋体" w:cs="宋体"/>
          <w:sz w:val="24"/>
          <w:szCs w:val="24"/>
        </w:rPr>
        <w:t>保修合同期间，保证设备开机率达到95%以上（按365日计算，每超过一天，顺延保修两天）；</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17、保修合同期间，免费提供修复设备所需的维修备件。《达芬奇Xi手术系统专用器械、附件和内窥镜》中列出的器械及附件（包括内窥镜）均不属维修备件，采购人另行通过销售渠道购买；</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0"/>
        <w:textAlignment w:val="auto"/>
        <w:rPr>
          <w:rFonts w:hint="eastAsia" w:ascii="宋体" w:hAnsi="宋体" w:eastAsia="宋体" w:cs="宋体"/>
          <w:sz w:val="24"/>
          <w:szCs w:val="24"/>
        </w:rPr>
      </w:pPr>
      <w:r>
        <w:rPr>
          <w:rFonts w:hint="eastAsia" w:ascii="宋体" w:hAnsi="宋体" w:eastAsia="宋体" w:cs="宋体"/>
          <w:spacing w:val="0"/>
          <w:sz w:val="24"/>
          <w:szCs w:val="24"/>
        </w:rPr>
        <w:t>三、商务条件</w:t>
      </w:r>
      <w:r>
        <w:rPr>
          <w:rStyle w:val="10"/>
          <w:rFonts w:hint="eastAsia" w:ascii="宋体" w:hAnsi="宋体" w:eastAsia="宋体" w:cs="宋体"/>
          <w:spacing w:val="0"/>
          <w:sz w:val="24"/>
          <w:szCs w:val="24"/>
        </w:rPr>
        <w:t>（以“★”标示的内容为不允许负偏离的实质性要求）</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0"/>
        <w:textAlignment w:val="auto"/>
        <w:rPr>
          <w:rFonts w:hint="eastAsia" w:ascii="宋体" w:hAnsi="宋体" w:eastAsia="宋体" w:cs="宋体"/>
          <w:sz w:val="24"/>
          <w:szCs w:val="24"/>
        </w:rPr>
      </w:pPr>
      <w:r>
        <w:rPr>
          <w:rStyle w:val="10"/>
          <w:rFonts w:hint="eastAsia" w:ascii="宋体" w:hAnsi="宋体" w:eastAsia="宋体" w:cs="宋体"/>
          <w:spacing w:val="0"/>
          <w:sz w:val="24"/>
          <w:szCs w:val="24"/>
        </w:rPr>
        <w:t>包：1</w:t>
      </w:r>
      <w:r>
        <w:rPr>
          <w:rStyle w:val="10"/>
          <w:rFonts w:hint="eastAsia" w:ascii="宋体" w:hAnsi="宋体" w:eastAsia="宋体" w:cs="宋体"/>
          <w:spacing w:val="0"/>
          <w:sz w:val="24"/>
          <w:szCs w:val="24"/>
        </w:rPr>
        <w:br w:type="textWrapping"/>
      </w:r>
      <w:r>
        <w:rPr>
          <w:rStyle w:val="10"/>
          <w:rFonts w:hint="eastAsia" w:ascii="宋体" w:hAnsi="宋体" w:eastAsia="宋体" w:cs="宋体"/>
          <w:spacing w:val="0"/>
          <w:sz w:val="24"/>
          <w:szCs w:val="24"/>
        </w:rPr>
        <w:t xml:space="preserve">1、交付地点：福建省福州市鼓楼区东街134号 </w:t>
      </w:r>
      <w:r>
        <w:rPr>
          <w:rStyle w:val="10"/>
          <w:rFonts w:hint="eastAsia" w:ascii="宋体" w:hAnsi="宋体" w:eastAsia="宋体" w:cs="宋体"/>
          <w:spacing w:val="0"/>
          <w:sz w:val="24"/>
          <w:szCs w:val="24"/>
        </w:rPr>
        <w:br w:type="textWrapping"/>
      </w:r>
      <w:r>
        <w:rPr>
          <w:rStyle w:val="10"/>
          <w:rFonts w:hint="eastAsia" w:ascii="宋体" w:hAnsi="宋体" w:eastAsia="宋体" w:cs="宋体"/>
          <w:spacing w:val="0"/>
          <w:sz w:val="24"/>
          <w:szCs w:val="24"/>
        </w:rPr>
        <w:t>2、交付时间：合同签订后，服务期限3年</w:t>
      </w:r>
      <w:r>
        <w:rPr>
          <w:rStyle w:val="10"/>
          <w:rFonts w:hint="eastAsia" w:ascii="宋体" w:hAnsi="宋体" w:eastAsia="宋体" w:cs="宋体"/>
          <w:spacing w:val="0"/>
          <w:sz w:val="24"/>
          <w:szCs w:val="24"/>
        </w:rPr>
        <w:br w:type="textWrapping"/>
      </w:r>
      <w:r>
        <w:rPr>
          <w:rStyle w:val="10"/>
          <w:rFonts w:hint="eastAsia" w:ascii="宋体" w:hAnsi="宋体" w:eastAsia="宋体" w:cs="宋体"/>
          <w:spacing w:val="0"/>
          <w:sz w:val="24"/>
          <w:szCs w:val="24"/>
        </w:rPr>
        <w:t>3、交付条件：任务完成经采购人验收后交付</w:t>
      </w:r>
      <w:r>
        <w:rPr>
          <w:rStyle w:val="10"/>
          <w:rFonts w:hint="eastAsia" w:ascii="宋体" w:hAnsi="宋体" w:eastAsia="宋体" w:cs="宋体"/>
          <w:spacing w:val="0"/>
          <w:sz w:val="24"/>
          <w:szCs w:val="24"/>
        </w:rPr>
        <w:br w:type="textWrapping"/>
      </w:r>
      <w:r>
        <w:rPr>
          <w:rStyle w:val="10"/>
          <w:rFonts w:hint="eastAsia" w:ascii="宋体" w:hAnsi="宋体" w:eastAsia="宋体" w:cs="宋体"/>
          <w:spacing w:val="0"/>
          <w:sz w:val="24"/>
          <w:szCs w:val="24"/>
        </w:rPr>
        <w:t>4、是否收取履约保证金：否</w:t>
      </w:r>
      <w:r>
        <w:rPr>
          <w:rStyle w:val="10"/>
          <w:rFonts w:hint="eastAsia" w:ascii="宋体" w:hAnsi="宋体" w:eastAsia="宋体" w:cs="宋体"/>
          <w:spacing w:val="0"/>
          <w:sz w:val="24"/>
          <w:szCs w:val="24"/>
        </w:rPr>
        <w:br w:type="textWrapping"/>
      </w:r>
      <w:r>
        <w:rPr>
          <w:rStyle w:val="10"/>
          <w:rFonts w:hint="eastAsia" w:ascii="宋体" w:hAnsi="宋体" w:eastAsia="宋体" w:cs="宋体"/>
          <w:spacing w:val="0"/>
          <w:sz w:val="24"/>
          <w:szCs w:val="24"/>
        </w:rPr>
        <w:t>5、是否邀请投标人参与验收：否</w:t>
      </w:r>
      <w:r>
        <w:rPr>
          <w:rStyle w:val="10"/>
          <w:rFonts w:hint="eastAsia" w:ascii="宋体" w:hAnsi="宋体" w:eastAsia="宋体" w:cs="宋体"/>
          <w:spacing w:val="0"/>
          <w:sz w:val="24"/>
          <w:szCs w:val="24"/>
        </w:rPr>
        <w:br w:type="textWrapping"/>
      </w:r>
      <w:r>
        <w:rPr>
          <w:rStyle w:val="10"/>
          <w:rFonts w:hint="eastAsia" w:ascii="宋体" w:hAnsi="宋体" w:eastAsia="宋体" w:cs="宋体"/>
          <w:spacing w:val="0"/>
          <w:sz w:val="24"/>
          <w:szCs w:val="24"/>
        </w:rPr>
        <w:t xml:space="preserve">6、验收方式数据表格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中标且签订合同后，合同内所保修设备无故障，方可验收</w:t>
            </w:r>
          </w:p>
        </w:tc>
      </w:tr>
    </w:tbl>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 xml:space="preserve">7、支付方式数据表格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验收完成后支付合同金额的34%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验收完成1年后支付合同金额的33%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pageBreakBefore w:val="0"/>
              <w:widowControl/>
              <w:suppressLineNumbers w:val="0"/>
              <w:kinsoku/>
              <w:wordWrap/>
              <w:overflowPunct/>
              <w:topLinePunct w:val="0"/>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验收完成2年后支付合同金额的33%</w:t>
            </w:r>
          </w:p>
        </w:tc>
      </w:tr>
    </w:tbl>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8、本项目投标报价为维保期内满足维保范围内的设备维护保养服务的所有费用，包含但不限于：技术服务费、人工费、差旅费、设备费、配件费、材料费、设备维护、改造、保险费、操作人员培训、税收及由此产生的其他一切费用。</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9、违约责任：</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9.1本项目不允许中标人以任何名义和理由在中标 后将中标项目的主体、非 主体、关键性工作、非关键性工作进行转包、分包，在履行合同过程中如有发现，采购人有权单方终止合同，视为中标人违约，中标人违约对采购人造成的损失的，需另行支付相应的赔偿，并追究相关法律责任。</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9.2因中标人原因造成采购合同无法按时签订，视为中标人违约，中标人违约 对采购人造成的损失的，需另行支付相应的赔偿。</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9.3在签定采购合同之后，中标人要求解除合同的，视为中标人违约，对采购人 造成的损失的，中标人需支付相应的赔偿。</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9.4因中标人原因发生重大质量事故，除依约承担赔偿责任外，还将按有关质量管理办法规定执行。同时，采购人有权保留更换中标人的权利，并报相关行政主管部门处罚。</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9.5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9.6中标人违反招标文件规定及在投标过程中违法违纪，或以任何形式采取不正当竞 争手段的，一经查实，由采购人按规定给予处罚，取消本次投标资格，已经中标的终止委托管理合同，一切后果由责任者自负。</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9.7在明确违约责任后，中标人应在接到书面通知书起七天内支付违约金、赔偿金等。</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9.8本招标文件未明确的其它约定事项或条款，待采购人与中标人签订合同时，由双方协商订立。</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10、中标人维保结束后应在规定的交付使用时间之前将废物移离现场，清理妥当，费用由中标人负责</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11、知识产权</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投标人须保障采购人在使用该货物/服务或其任何一部分时不受到第三方关于侵犯专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12、仲裁、诉讼条款</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因采购或与采购合同有关的一切事项发生争议，由采购人和中标人双方友好协商解决。协商不成的，任何一方均可选择以下方式解决：</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(1)向采购人所在地仲裁委员会申请仲裁；</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textAlignment w:val="auto"/>
        <w:rPr>
          <w:rFonts w:hint="eastAsia" w:ascii="宋体" w:hAnsi="宋体" w:eastAsia="宋体" w:cs="宋体"/>
          <w:sz w:val="24"/>
          <w:szCs w:val="24"/>
        </w:rPr>
      </w:pPr>
      <w:r>
        <w:rPr>
          <w:rFonts w:hint="eastAsia" w:ascii="宋体" w:hAnsi="宋体" w:eastAsia="宋体" w:cs="宋体"/>
          <w:sz w:val="24"/>
          <w:szCs w:val="24"/>
        </w:rPr>
        <w:t>(2)向合同履行地的人民法院提起诉讼。</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0"/>
        <w:textAlignment w:val="auto"/>
        <w:rPr>
          <w:rFonts w:hint="eastAsia" w:ascii="宋体" w:hAnsi="宋体" w:eastAsia="宋体" w:cs="宋体"/>
          <w:spacing w:val="0"/>
          <w:sz w:val="24"/>
          <w:szCs w:val="24"/>
        </w:rPr>
      </w:pP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0"/>
        <w:textAlignment w:val="auto"/>
        <w:rPr>
          <w:rFonts w:hint="eastAsia" w:ascii="宋体" w:hAnsi="宋体" w:eastAsia="宋体" w:cs="宋体"/>
          <w:sz w:val="24"/>
          <w:szCs w:val="24"/>
        </w:rPr>
      </w:pPr>
      <w:r>
        <w:rPr>
          <w:rFonts w:hint="eastAsia" w:ascii="宋体" w:hAnsi="宋体" w:eastAsia="宋体" w:cs="宋体"/>
          <w:spacing w:val="0"/>
          <w:sz w:val="24"/>
          <w:szCs w:val="24"/>
        </w:rPr>
        <w:t>四、其他事项</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0"/>
        <w:textAlignment w:val="auto"/>
        <w:rPr>
          <w:rFonts w:hint="eastAsia" w:ascii="宋体" w:hAnsi="宋体" w:eastAsia="宋体" w:cs="宋体"/>
          <w:sz w:val="24"/>
          <w:szCs w:val="24"/>
        </w:rPr>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0"/>
        <w:textAlignment w:val="auto"/>
        <w:rPr>
          <w:rFonts w:hint="eastAsia" w:ascii="宋体" w:hAnsi="宋体" w:eastAsia="宋体" w:cs="宋体"/>
          <w:sz w:val="24"/>
          <w:szCs w:val="24"/>
        </w:rPr>
      </w:pPr>
      <w:r>
        <w:rPr>
          <w:rFonts w:hint="eastAsia" w:ascii="宋体" w:hAnsi="宋体" w:eastAsia="宋体" w:cs="宋体"/>
          <w:spacing w:val="0"/>
          <w:sz w:val="24"/>
          <w:szCs w:val="24"/>
        </w:rPr>
        <w:t>2、其他：</w:t>
      </w:r>
    </w:p>
    <w:p>
      <w:pPr>
        <w:pStyle w:val="7"/>
        <w:keepNext w:val="0"/>
        <w:keepLines w:val="0"/>
        <w:widowControl/>
        <w:suppressLineNumbers w:val="0"/>
        <w:spacing w:before="75" w:beforeAutospacing="0" w:after="75" w:afterAutospacing="0"/>
        <w:ind w:left="0" w:right="0" w:firstLine="0"/>
        <w:rPr>
          <w:spacing w:val="0"/>
          <w:sz w:val="24"/>
          <w:szCs w:val="24"/>
        </w:rPr>
      </w:pPr>
      <w:r>
        <w:rPr>
          <w:spacing w:val="0"/>
          <w:sz w:val="24"/>
          <w:szCs w:val="24"/>
        </w:rPr>
        <w:t> </w:t>
      </w:r>
    </w:p>
    <w:p>
      <w:pPr>
        <w:pStyle w:val="7"/>
        <w:keepNext w:val="0"/>
        <w:keepLines w:val="0"/>
        <w:widowControl/>
        <w:suppressLineNumbers w:val="0"/>
        <w:spacing w:before="75" w:beforeAutospacing="0" w:after="75" w:afterAutospacing="0"/>
        <w:ind w:left="0" w:right="0" w:firstLine="0"/>
        <w:rPr>
          <w:spacing w:val="0"/>
          <w:sz w:val="24"/>
          <w:szCs w:val="24"/>
        </w:rPr>
      </w:pP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31"/>
          <w:szCs w:val="31"/>
        </w:rPr>
        <w:t>第六章   政府采购合同（参考文本）</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24"/>
          <w:szCs w:val="24"/>
        </w:rPr>
        <w:t>编制说明</w:t>
      </w:r>
    </w:p>
    <w:p>
      <w:pPr>
        <w:pStyle w:val="7"/>
        <w:keepNext w:val="0"/>
        <w:keepLines w:val="0"/>
        <w:widowControl/>
        <w:suppressLineNumbers w:val="0"/>
        <w:spacing w:before="75" w:beforeAutospacing="0" w:after="75" w:afterAutospacing="0"/>
        <w:ind w:left="0" w:right="0" w:firstLine="0"/>
      </w:pPr>
      <w:r>
        <w:rPr>
          <w:rStyle w:val="10"/>
          <w:rFonts w:hint="eastAsia" w:ascii="宋体" w:hAnsi="宋体" w:eastAsia="宋体" w:cs="宋体"/>
          <w:spacing w:val="0"/>
          <w:sz w:val="24"/>
          <w:szCs w:val="24"/>
        </w:rPr>
        <w:t>1、签订合同应遵守政府采购法、</w:t>
      </w:r>
      <w:r>
        <w:rPr>
          <w:rStyle w:val="10"/>
          <w:rFonts w:hint="eastAsia" w:ascii="宋体" w:hAnsi="宋体" w:eastAsia="宋体" w:cs="宋体"/>
          <w:color w:val="000000"/>
          <w:spacing w:val="0"/>
          <w:sz w:val="24"/>
          <w:szCs w:val="24"/>
        </w:rPr>
        <w:t>民</w:t>
      </w:r>
      <w:r>
        <w:rPr>
          <w:rStyle w:val="10"/>
          <w:rFonts w:hint="eastAsia" w:ascii="宋体" w:hAnsi="宋体" w:eastAsia="宋体" w:cs="宋体"/>
          <w:spacing w:val="0"/>
          <w:sz w:val="24"/>
          <w:szCs w:val="24"/>
        </w:rPr>
        <w:t>法典。</w:t>
      </w:r>
    </w:p>
    <w:p>
      <w:pPr>
        <w:pStyle w:val="7"/>
        <w:keepNext w:val="0"/>
        <w:keepLines w:val="0"/>
        <w:widowControl/>
        <w:suppressLineNumbers w:val="0"/>
        <w:spacing w:before="75" w:beforeAutospacing="0" w:after="75" w:afterAutospacing="0"/>
        <w:ind w:left="0" w:right="0" w:firstLine="0"/>
      </w:pPr>
      <w:r>
        <w:rPr>
          <w:rStyle w:val="10"/>
          <w:rFonts w:hint="eastAsia" w:ascii="宋体" w:hAnsi="宋体" w:eastAsia="宋体" w:cs="宋体"/>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7"/>
        <w:keepNext w:val="0"/>
        <w:keepLines w:val="0"/>
        <w:widowControl/>
        <w:suppressLineNumbers w:val="0"/>
        <w:spacing w:before="75" w:beforeAutospacing="0" w:after="240" w:afterAutospacing="0"/>
        <w:ind w:left="0" w:right="0" w:firstLine="0"/>
      </w:pPr>
      <w:r>
        <w:rPr>
          <w:rStyle w:val="10"/>
          <w:rFonts w:hint="eastAsia" w:ascii="宋体" w:hAnsi="宋体" w:eastAsia="宋体" w:cs="宋体"/>
          <w:spacing w:val="0"/>
          <w:sz w:val="24"/>
          <w:szCs w:val="24"/>
        </w:rPr>
        <w:t>3、国家有关部门对若干合同有规范文本的，可使用相应合同文本。</w:t>
      </w:r>
    </w:p>
    <w:p>
      <w:pPr>
        <w:pStyle w:val="7"/>
        <w:keepNext w:val="0"/>
        <w:keepLines w:val="0"/>
        <w:widowControl/>
        <w:suppressLineNumbers w:val="0"/>
        <w:spacing w:before="75" w:beforeAutospacing="0" w:after="75" w:afterAutospacing="0"/>
        <w:ind w:left="0" w:right="0" w:firstLine="0"/>
      </w:pPr>
      <w:r>
        <w:rPr>
          <w:rStyle w:val="10"/>
          <w:rFonts w:hint="eastAsia" w:ascii="宋体" w:hAnsi="宋体" w:eastAsia="宋体" w:cs="宋体"/>
          <w:spacing w:val="0"/>
          <w:sz w:val="24"/>
          <w:szCs w:val="24"/>
        </w:rPr>
        <w:t>甲方：</w:t>
      </w:r>
      <w:r>
        <w:rPr>
          <w:rFonts w:hint="eastAsia" w:ascii="宋体" w:hAnsi="宋体" w:eastAsia="宋体" w:cs="宋体"/>
          <w:spacing w:val="0"/>
          <w:sz w:val="24"/>
          <w:szCs w:val="24"/>
          <w:u w:val="single"/>
        </w:rPr>
        <w:t>福建省立医院</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[3500]FJKT[GK]2022022</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福建省立医院达芬奇手术机器人设备维保服务采购项目</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r>
        <w:t xml:space="preserve">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r>
        <w:t xml:space="preserve">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r>
        <w:t xml:space="preserve"> </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7"/>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7"/>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甲方：福建省立医院</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乙方：</w:t>
      </w:r>
      <w:r>
        <w:t xml:space="preserve">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住所：福建省福州市鼓楼区东街134号</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住所：</w:t>
      </w:r>
      <w:r>
        <w:t xml:space="preserve">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单位负责人：</w:t>
      </w:r>
      <w:r>
        <w:t xml:space="preserve">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委托代理人：</w:t>
      </w:r>
      <w:r>
        <w:t xml:space="preserve">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联系方法：</w:t>
      </w:r>
      <w:r>
        <w:t xml:space="preserve">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开户银行：</w:t>
      </w:r>
      <w:r>
        <w:t xml:space="preserve">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账号：</w:t>
      </w:r>
      <w:r>
        <w:t xml:space="preserve">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t xml:space="preserve"> </w:t>
      </w:r>
    </w:p>
    <w:p>
      <w:pPr>
        <w:pStyle w:val="7"/>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7"/>
        <w:keepNext w:val="0"/>
        <w:keepLines w:val="0"/>
        <w:widowControl/>
        <w:suppressLineNumbers w:val="0"/>
        <w:spacing w:before="75" w:beforeAutospacing="0" w:after="75" w:afterAutospacing="0"/>
        <w:ind w:left="0" w:right="0" w:firstLine="0"/>
        <w:jc w:val="center"/>
      </w:pPr>
      <w:r>
        <w:rPr>
          <w:spacing w:val="0"/>
          <w:sz w:val="24"/>
          <w:szCs w:val="24"/>
        </w:rPr>
        <w:t> </w:t>
      </w:r>
    </w:p>
    <w:p>
      <w:pPr>
        <w:pStyle w:val="7"/>
        <w:keepNext w:val="0"/>
        <w:keepLines w:val="0"/>
        <w:widowControl/>
        <w:suppressLineNumbers w:val="0"/>
        <w:spacing w:before="75" w:beforeAutospacing="0" w:after="240" w:afterAutospacing="0"/>
        <w:ind w:left="0" w:right="0" w:firstLine="0"/>
      </w:pPr>
      <w:r>
        <w:rPr>
          <w:spacing w:val="0"/>
          <w:sz w:val="24"/>
          <w:szCs w:val="24"/>
        </w:rPr>
        <w:t> </w:t>
      </w:r>
    </w:p>
    <w:p>
      <w:pPr>
        <w:pStyle w:val="7"/>
        <w:keepNext w:val="0"/>
        <w:keepLines w:val="0"/>
        <w:widowControl/>
        <w:suppressLineNumbers w:val="0"/>
        <w:spacing w:before="75" w:beforeAutospacing="0" w:after="75" w:afterAutospacing="0"/>
        <w:ind w:left="0" w:right="0" w:firstLine="0"/>
        <w:rPr>
          <w:rFonts w:hint="default" w:ascii="Calibri" w:hAnsi="Calibri" w:cs="Calibri"/>
          <w:spacing w:val="0"/>
          <w:sz w:val="21"/>
          <w:szCs w:val="21"/>
        </w:rPr>
      </w:pPr>
      <w:r>
        <w:rPr>
          <w:rFonts w:hint="default" w:ascii="Calibri" w:hAnsi="Calibri" w:cs="Calibri"/>
          <w:spacing w:val="0"/>
          <w:sz w:val="21"/>
          <w:szCs w:val="21"/>
        </w:rPr>
        <w:t>                                     </w:t>
      </w:r>
    </w:p>
    <w:p>
      <w:pPr>
        <w:pStyle w:val="7"/>
        <w:keepNext w:val="0"/>
        <w:keepLines w:val="0"/>
        <w:widowControl/>
        <w:suppressLineNumbers w:val="0"/>
        <w:spacing w:before="75" w:beforeAutospacing="0" w:after="75" w:afterAutospacing="0"/>
        <w:ind w:left="0" w:right="0" w:firstLine="0"/>
        <w:rPr>
          <w:rFonts w:hint="default" w:ascii="Calibri" w:hAnsi="Calibri" w:cs="Calibri"/>
          <w:spacing w:val="0"/>
          <w:sz w:val="21"/>
          <w:szCs w:val="21"/>
        </w:rPr>
      </w:pPr>
    </w:p>
    <w:p>
      <w:pPr>
        <w:pStyle w:val="7"/>
        <w:keepNext w:val="0"/>
        <w:keepLines w:val="0"/>
        <w:widowControl/>
        <w:suppressLineNumbers w:val="0"/>
        <w:spacing w:before="75" w:beforeAutospacing="0" w:after="75" w:afterAutospacing="0"/>
        <w:ind w:left="0" w:right="0" w:firstLine="0"/>
        <w:rPr>
          <w:rFonts w:hint="default" w:ascii="Calibri" w:hAnsi="Calibri" w:cs="Calibri"/>
          <w:spacing w:val="0"/>
          <w:sz w:val="21"/>
          <w:szCs w:val="21"/>
        </w:rPr>
      </w:pPr>
    </w:p>
    <w:p>
      <w:pPr>
        <w:pStyle w:val="7"/>
        <w:keepNext w:val="0"/>
        <w:keepLines w:val="0"/>
        <w:widowControl/>
        <w:suppressLineNumbers w:val="0"/>
        <w:spacing w:before="75" w:beforeAutospacing="0" w:after="75" w:afterAutospacing="0"/>
        <w:ind w:left="0" w:right="0" w:firstLine="0"/>
        <w:rPr>
          <w:rFonts w:hint="default" w:ascii="Calibri" w:hAnsi="Calibri" w:cs="Calibri"/>
          <w:spacing w:val="0"/>
          <w:sz w:val="21"/>
          <w:szCs w:val="21"/>
        </w:rPr>
      </w:pPr>
    </w:p>
    <w:p>
      <w:pPr>
        <w:pStyle w:val="7"/>
        <w:keepNext w:val="0"/>
        <w:keepLines w:val="0"/>
        <w:widowControl/>
        <w:suppressLineNumbers w:val="0"/>
        <w:spacing w:before="75" w:beforeAutospacing="0" w:after="75" w:afterAutospacing="0"/>
        <w:ind w:left="0" w:right="0" w:firstLine="0"/>
        <w:rPr>
          <w:rFonts w:hint="default" w:ascii="Calibri" w:hAnsi="Calibri" w:cs="Calibri"/>
          <w:spacing w:val="0"/>
          <w:sz w:val="21"/>
          <w:szCs w:val="21"/>
        </w:rPr>
      </w:pPr>
    </w:p>
    <w:p>
      <w:pPr>
        <w:pStyle w:val="7"/>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7"/>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31"/>
          <w:szCs w:val="31"/>
        </w:rPr>
        <w:t>第七章   投标文件格式</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rPr>
      </w:pPr>
      <w:r>
        <w:rPr>
          <w:rStyle w:val="10"/>
          <w:rFonts w:hint="eastAsia" w:ascii="宋体" w:hAnsi="宋体" w:eastAsia="宋体" w:cs="宋体"/>
          <w:sz w:val="24"/>
          <w:szCs w:val="24"/>
        </w:rPr>
        <w:t>编制说明</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rPr>
      </w:pPr>
      <w:r>
        <w:rPr>
          <w:rFonts w:hint="eastAsia" w:ascii="宋体" w:hAnsi="宋体" w:eastAsia="宋体" w:cs="宋体"/>
          <w:sz w:val="24"/>
          <w:szCs w:val="24"/>
        </w:rPr>
        <w: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1、除招标文件另有规定外，本章中：</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1.1涉及投标人的</w:t>
      </w:r>
      <w:r>
        <w:rPr>
          <w:rStyle w:val="10"/>
          <w:rFonts w:hint="eastAsia" w:ascii="宋体" w:hAnsi="宋体" w:eastAsia="宋体" w:cs="宋体"/>
          <w:sz w:val="24"/>
          <w:szCs w:val="24"/>
        </w:rPr>
        <w:t>“全称”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（1）不接受联合体投标的，指</w:t>
      </w:r>
      <w:r>
        <w:rPr>
          <w:rStyle w:val="10"/>
          <w:rFonts w:hint="eastAsia" w:ascii="宋体" w:hAnsi="宋体" w:eastAsia="宋体" w:cs="宋体"/>
          <w:sz w:val="24"/>
          <w:szCs w:val="24"/>
        </w:rPr>
        <w:t>投标人的全称</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（2）接受联合体投标且投标人为联合体的，指</w:t>
      </w:r>
      <w:r>
        <w:rPr>
          <w:rStyle w:val="10"/>
          <w:rFonts w:hint="eastAsia" w:ascii="宋体" w:hAnsi="宋体" w:eastAsia="宋体" w:cs="宋体"/>
          <w:sz w:val="24"/>
          <w:szCs w:val="24"/>
        </w:rPr>
        <w:t>牵头方的全称</w:t>
      </w:r>
      <w:r>
        <w:rPr>
          <w:rFonts w:hint="eastAsia" w:ascii="宋体" w:hAnsi="宋体" w:eastAsia="宋体" w:cs="宋体"/>
          <w:sz w:val="24"/>
          <w:szCs w:val="24"/>
        </w:rPr>
        <w:t>并加注</w:t>
      </w:r>
      <w:r>
        <w:rPr>
          <w:rStyle w:val="10"/>
          <w:rFonts w:hint="eastAsia" w:ascii="宋体" w:hAnsi="宋体" w:eastAsia="宋体" w:cs="宋体"/>
          <w:sz w:val="24"/>
          <w:szCs w:val="24"/>
        </w:rPr>
        <w:t>（联合体牵头方）</w:t>
      </w:r>
      <w:r>
        <w:rPr>
          <w:rFonts w:hint="eastAsia" w:ascii="宋体" w:hAnsi="宋体" w:eastAsia="宋体" w:cs="宋体"/>
          <w:sz w:val="24"/>
          <w:szCs w:val="24"/>
        </w:rPr>
        <w:t>，即应表述为：</w:t>
      </w:r>
      <w:r>
        <w:rPr>
          <w:rStyle w:val="10"/>
          <w:rFonts w:hint="eastAsia" w:ascii="宋体" w:hAnsi="宋体" w:eastAsia="宋体" w:cs="宋体"/>
          <w:sz w:val="24"/>
          <w:szCs w:val="24"/>
        </w:rPr>
        <w:t>“牵头方的全称（联合体牵头方）”</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1.2涉及投标人</w:t>
      </w:r>
      <w:r>
        <w:rPr>
          <w:rStyle w:val="10"/>
          <w:rFonts w:hint="eastAsia" w:ascii="宋体" w:hAnsi="宋体" w:eastAsia="宋体" w:cs="宋体"/>
          <w:sz w:val="24"/>
          <w:szCs w:val="24"/>
        </w:rPr>
        <w:t>“加盖单位公章”</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（1）不接受联合体投标的，指</w:t>
      </w:r>
      <w:r>
        <w:rPr>
          <w:rStyle w:val="10"/>
          <w:rFonts w:hint="eastAsia" w:ascii="宋体" w:hAnsi="宋体" w:eastAsia="宋体" w:cs="宋体"/>
          <w:sz w:val="24"/>
          <w:szCs w:val="24"/>
        </w:rPr>
        <w:t>加盖投标人的单位公章</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（2）接受联合体投标且投标人为联合体的，指</w:t>
      </w:r>
      <w:r>
        <w:rPr>
          <w:rStyle w:val="10"/>
          <w:rFonts w:hint="eastAsia" w:ascii="宋体" w:hAnsi="宋体" w:eastAsia="宋体" w:cs="宋体"/>
          <w:sz w:val="24"/>
          <w:szCs w:val="24"/>
        </w:rPr>
        <w:t>加盖联合体牵头方的单位公章</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1.3涉及</w:t>
      </w:r>
      <w:r>
        <w:rPr>
          <w:rStyle w:val="10"/>
          <w:rFonts w:hint="eastAsia" w:ascii="宋体" w:hAnsi="宋体" w:eastAsia="宋体" w:cs="宋体"/>
          <w:sz w:val="24"/>
          <w:szCs w:val="24"/>
        </w:rPr>
        <w:t>“投标人代表签字”</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（1）不接受联合体投标的，指由</w:t>
      </w:r>
      <w:r>
        <w:rPr>
          <w:rStyle w:val="10"/>
          <w:rFonts w:hint="eastAsia" w:ascii="宋体" w:hAnsi="宋体" w:eastAsia="宋体" w:cs="宋体"/>
          <w:sz w:val="24"/>
          <w:szCs w:val="24"/>
        </w:rPr>
        <w:t>投标人的单位负责人或其授权的委托代理人签字</w:t>
      </w:r>
      <w:r>
        <w:rPr>
          <w:rFonts w:hint="eastAsia" w:ascii="宋体" w:hAnsi="宋体" w:eastAsia="宋体" w:cs="宋体"/>
          <w:sz w:val="24"/>
          <w:szCs w:val="24"/>
        </w:rPr>
        <w:t>，由委托代理人签字的，应提供“单位授权书”。</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（2）接受联合体投标且投标人为联合体的，指由</w:t>
      </w:r>
      <w:r>
        <w:rPr>
          <w:rStyle w:val="10"/>
          <w:rFonts w:hint="eastAsia" w:ascii="宋体" w:hAnsi="宋体" w:eastAsia="宋体" w:cs="宋体"/>
          <w:sz w:val="24"/>
          <w:szCs w:val="24"/>
        </w:rPr>
        <w:t>联合体牵头方的单位负责人或其授权的委托代理人签字</w:t>
      </w:r>
      <w:r>
        <w:rPr>
          <w:rFonts w:hint="eastAsia" w:ascii="宋体" w:hAnsi="宋体" w:eastAsia="宋体" w:cs="宋体"/>
          <w:sz w:val="24"/>
          <w:szCs w:val="24"/>
        </w:rPr>
        <w:t>，由委托代理人签字的，应提供“单位授权书”。</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1.4</w:t>
      </w:r>
      <w:r>
        <w:rPr>
          <w:rStyle w:val="10"/>
          <w:rFonts w:hint="eastAsia" w:ascii="宋体" w:hAnsi="宋体" w:eastAsia="宋体" w:cs="宋体"/>
          <w:sz w:val="24"/>
          <w:szCs w:val="24"/>
        </w:rPr>
        <w:t>“其他组织”</w:t>
      </w:r>
      <w:r>
        <w:rPr>
          <w:rFonts w:hint="eastAsia" w:ascii="宋体" w:hAnsi="宋体" w:eastAsia="宋体" w:cs="宋体"/>
          <w:sz w:val="24"/>
          <w:szCs w:val="24"/>
        </w:rPr>
        <w:t>指合伙企业、非企业专业服务机构、个体工商户、农村承包经营户等。</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1.5</w:t>
      </w:r>
      <w:r>
        <w:rPr>
          <w:rStyle w:val="10"/>
          <w:rFonts w:hint="eastAsia" w:ascii="宋体" w:hAnsi="宋体" w:eastAsia="宋体" w:cs="宋体"/>
          <w:sz w:val="24"/>
          <w:szCs w:val="24"/>
        </w:rPr>
        <w:t>“自然人”</w:t>
      </w:r>
      <w:r>
        <w:rPr>
          <w:rFonts w:hint="eastAsia" w:ascii="宋体" w:hAnsi="宋体" w:eastAsia="宋体" w:cs="宋体"/>
          <w:sz w:val="24"/>
          <w:szCs w:val="24"/>
        </w:rPr>
        <w:t>指具有完全民事行为能力、能够承担民事责任和义务的中国公民。</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2、除招标文件另有规定外，本章中</w:t>
      </w:r>
      <w:r>
        <w:rPr>
          <w:rStyle w:val="10"/>
          <w:rFonts w:hint="eastAsia" w:ascii="宋体" w:hAnsi="宋体" w:eastAsia="宋体" w:cs="宋体"/>
          <w:sz w:val="24"/>
          <w:szCs w:val="24"/>
        </w:rPr>
        <w:t>“投标人的资格及资信证明文件”</w:t>
      </w:r>
      <w:r>
        <w:rPr>
          <w:rFonts w:hint="eastAsia" w:ascii="宋体" w:hAnsi="宋体" w:eastAsia="宋体" w:cs="宋体"/>
          <w:sz w:val="24"/>
          <w:szCs w:val="24"/>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2.1投标人应按照招标文件第四章第1.3</w:t>
      </w:r>
      <w:r>
        <w:rPr>
          <w:rFonts w:hint="eastAsia" w:ascii="宋体" w:hAnsi="宋体" w:eastAsia="宋体" w:cs="宋体"/>
          <w:sz w:val="24"/>
          <w:szCs w:val="24"/>
        </w:rPr>
        <w:t>条第（2</w:t>
      </w:r>
      <w:r>
        <w:rPr>
          <w:rFonts w:hint="eastAsia" w:ascii="宋体" w:hAnsi="宋体" w:eastAsia="宋体" w:cs="宋体"/>
          <w:sz w:val="24"/>
          <w:szCs w:val="24"/>
        </w:rPr>
        <w:t>）款规定及本章规定进行编制，如有必要，可增加附页，附页作为资格及资信文件的组成部分。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2.2接受联合体投标且投标人为联合体的，联合体中的各方均应按照本章第2.1</w:t>
      </w:r>
      <w:r>
        <w:rPr>
          <w:rFonts w:hint="eastAsia" w:ascii="宋体" w:hAnsi="宋体" w:eastAsia="宋体" w:cs="宋体"/>
          <w:sz w:val="24"/>
          <w:szCs w:val="24"/>
        </w:rPr>
        <w:t>条规定提交相应的全部资料。</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3、投标人对投标文件的索引应编制页码。</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textAlignment w:val="auto"/>
        <w:rPr>
          <w:rFonts w:hint="eastAsia" w:ascii="宋体" w:hAnsi="宋体" w:eastAsia="宋体" w:cs="宋体"/>
        </w:rPr>
      </w:pPr>
      <w:r>
        <w:rPr>
          <w:rFonts w:hint="eastAsia" w:ascii="宋体" w:hAnsi="宋体" w:eastAsia="宋体" w:cs="宋体"/>
          <w:sz w:val="24"/>
          <w:szCs w:val="24"/>
        </w:rPr>
        <w:t>4、本章提供格式仅供参考，投标人应根据自身实际情况制作投标文件。</w:t>
      </w:r>
    </w:p>
    <w:p>
      <w:pPr>
        <w:pStyle w:val="7"/>
        <w:keepNext w:val="0"/>
        <w:keepLines w:val="0"/>
        <w:widowControl/>
        <w:suppressLineNumbers w:val="0"/>
      </w:pPr>
    </w:p>
    <w:p>
      <w:pPr>
        <w:pStyle w:val="7"/>
        <w:keepNext w:val="0"/>
        <w:keepLines w:val="0"/>
        <w:widowControl/>
        <w:suppressLineNumbers w:val="0"/>
        <w:jc w:val="center"/>
      </w:pPr>
      <w:r>
        <w:rPr>
          <w:rStyle w:val="10"/>
          <w:rFonts w:hint="eastAsia" w:ascii="宋体" w:hAnsi="宋体" w:eastAsia="宋体" w:cs="宋体"/>
          <w:sz w:val="28"/>
          <w:szCs w:val="28"/>
        </w:rPr>
        <w:t>封面格式</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jc w:val="center"/>
      </w:pPr>
      <w:r>
        <w:rPr>
          <w:rStyle w:val="10"/>
          <w:rFonts w:hint="eastAsia" w:ascii="宋体" w:hAnsi="宋体" w:eastAsia="宋体" w:cs="宋体"/>
          <w:sz w:val="48"/>
          <w:szCs w:val="48"/>
        </w:rPr>
        <w:t>福建省政府采购投标文件</w:t>
      </w:r>
    </w:p>
    <w:p>
      <w:pPr>
        <w:pStyle w:val="7"/>
        <w:keepNext w:val="0"/>
        <w:keepLines w:val="0"/>
        <w:widowControl/>
        <w:suppressLineNumbers w:val="0"/>
        <w:jc w:val="center"/>
      </w:pPr>
      <w:r>
        <w:rPr>
          <w:rStyle w:val="10"/>
          <w:rFonts w:hint="eastAsia" w:ascii="宋体" w:hAnsi="宋体" w:eastAsia="宋体" w:cs="宋体"/>
          <w:sz w:val="48"/>
          <w:szCs w:val="48"/>
        </w:rPr>
        <w:t>（资格及资信证明部分）</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jc w:val="center"/>
      </w:pPr>
      <w:r>
        <w:rPr>
          <w:rStyle w:val="10"/>
          <w:rFonts w:hint="eastAsia" w:ascii="宋体" w:hAnsi="宋体" w:eastAsia="宋体" w:cs="宋体"/>
          <w:sz w:val="36"/>
          <w:szCs w:val="36"/>
          <w:u w:val="single"/>
        </w:rPr>
        <w:t>（填写正本或副本）</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ind w:left="0" w:firstLine="1920"/>
      </w:pPr>
      <w:r>
        <w:rPr>
          <w:rStyle w:val="10"/>
          <w:rFonts w:hint="eastAsia" w:ascii="宋体" w:hAnsi="宋体" w:eastAsia="宋体" w:cs="宋体"/>
          <w:sz w:val="31"/>
          <w:szCs w:val="31"/>
        </w:rPr>
        <w:t>项目名称：</w:t>
      </w:r>
      <w:r>
        <w:rPr>
          <w:rStyle w:val="10"/>
          <w:rFonts w:hint="eastAsia" w:ascii="宋体" w:hAnsi="宋体" w:eastAsia="宋体" w:cs="宋体"/>
          <w:sz w:val="31"/>
          <w:szCs w:val="31"/>
          <w:u w:val="single"/>
        </w:rPr>
        <w:t>（由投标人填写）</w:t>
      </w:r>
    </w:p>
    <w:p>
      <w:pPr>
        <w:pStyle w:val="7"/>
        <w:keepNext w:val="0"/>
        <w:keepLines w:val="0"/>
        <w:widowControl/>
        <w:suppressLineNumbers w:val="0"/>
        <w:ind w:left="0" w:firstLine="1920"/>
      </w:pPr>
      <w:r>
        <w:rPr>
          <w:rStyle w:val="10"/>
          <w:rFonts w:hint="eastAsia" w:ascii="宋体" w:hAnsi="宋体" w:eastAsia="宋体" w:cs="宋体"/>
          <w:sz w:val="31"/>
          <w:szCs w:val="31"/>
        </w:rPr>
        <w:t>备案编号：</w:t>
      </w:r>
      <w:r>
        <w:rPr>
          <w:rStyle w:val="10"/>
          <w:rFonts w:hint="eastAsia" w:ascii="宋体" w:hAnsi="宋体" w:eastAsia="宋体" w:cs="宋体"/>
          <w:sz w:val="31"/>
          <w:szCs w:val="31"/>
          <w:u w:val="single"/>
        </w:rPr>
        <w:t>（由投标人填写）</w:t>
      </w:r>
    </w:p>
    <w:p>
      <w:pPr>
        <w:pStyle w:val="7"/>
        <w:keepNext w:val="0"/>
        <w:keepLines w:val="0"/>
        <w:widowControl/>
        <w:suppressLineNumbers w:val="0"/>
        <w:ind w:left="0" w:firstLine="1920"/>
      </w:pPr>
      <w:r>
        <w:rPr>
          <w:rStyle w:val="10"/>
          <w:rFonts w:hint="eastAsia" w:ascii="宋体" w:hAnsi="宋体" w:eastAsia="宋体" w:cs="宋体"/>
          <w:sz w:val="31"/>
          <w:szCs w:val="31"/>
        </w:rPr>
        <w:t>项目编号：</w:t>
      </w:r>
      <w:r>
        <w:rPr>
          <w:rStyle w:val="10"/>
          <w:rFonts w:hint="eastAsia" w:ascii="宋体" w:hAnsi="宋体" w:eastAsia="宋体" w:cs="宋体"/>
          <w:sz w:val="31"/>
          <w:szCs w:val="31"/>
          <w:u w:val="single"/>
        </w:rPr>
        <w:t>（由投标人填写）</w:t>
      </w:r>
    </w:p>
    <w:p>
      <w:pPr>
        <w:pStyle w:val="7"/>
        <w:keepNext w:val="0"/>
        <w:keepLines w:val="0"/>
        <w:widowControl/>
        <w:suppressLineNumbers w:val="0"/>
        <w:ind w:left="0" w:firstLine="1920"/>
      </w:pPr>
      <w:r>
        <w:rPr>
          <w:rStyle w:val="10"/>
          <w:rFonts w:hint="eastAsia" w:ascii="宋体" w:hAnsi="宋体" w:eastAsia="宋体" w:cs="宋体"/>
          <w:sz w:val="31"/>
          <w:szCs w:val="31"/>
        </w:rPr>
        <w:t>所投采购包：</w:t>
      </w:r>
      <w:r>
        <w:rPr>
          <w:rStyle w:val="10"/>
          <w:rFonts w:hint="eastAsia" w:ascii="宋体" w:hAnsi="宋体" w:eastAsia="宋体" w:cs="宋体"/>
          <w:sz w:val="31"/>
          <w:szCs w:val="31"/>
          <w:u w:val="single"/>
        </w:rPr>
        <w:t>（由投标人填写）</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jc w:val="center"/>
      </w:pPr>
      <w:r>
        <w:rPr>
          <w:rStyle w:val="10"/>
          <w:rFonts w:hint="eastAsia" w:ascii="宋体" w:hAnsi="宋体" w:eastAsia="宋体" w:cs="宋体"/>
          <w:sz w:val="31"/>
          <w:szCs w:val="31"/>
        </w:rPr>
        <w:t>投标人：</w:t>
      </w:r>
      <w:r>
        <w:rPr>
          <w:rStyle w:val="10"/>
          <w:rFonts w:hint="eastAsia" w:ascii="宋体" w:hAnsi="宋体" w:eastAsia="宋体" w:cs="宋体"/>
          <w:sz w:val="31"/>
          <w:szCs w:val="31"/>
          <w:u w:val="single"/>
        </w:rPr>
        <w:t>（填写“全称”）</w:t>
      </w:r>
    </w:p>
    <w:p>
      <w:pPr>
        <w:pStyle w:val="7"/>
        <w:keepNext w:val="0"/>
        <w:keepLines w:val="0"/>
        <w:widowControl/>
        <w:suppressLineNumbers w:val="0"/>
        <w:jc w:val="center"/>
      </w:pP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年</w:t>
      </w: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月</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8"/>
          <w:szCs w:val="28"/>
        </w:rPr>
        <w:t>索引</w:t>
      </w:r>
    </w:p>
    <w:p>
      <w:pPr>
        <w:pStyle w:val="7"/>
        <w:keepNext w:val="0"/>
        <w:keepLines w:val="0"/>
        <w:widowControl/>
        <w:suppressLineNumbers w:val="0"/>
      </w:pPr>
      <w:r>
        <w:rPr>
          <w:rFonts w:hint="eastAsia" w:ascii="宋体" w:hAnsi="宋体" w:eastAsia="宋体" w:cs="宋体"/>
          <w:sz w:val="28"/>
          <w:szCs w:val="28"/>
        </w:rPr>
        <w:t>一、投标函</w:t>
      </w:r>
    </w:p>
    <w:p>
      <w:pPr>
        <w:pStyle w:val="7"/>
        <w:keepNext w:val="0"/>
        <w:keepLines w:val="0"/>
        <w:widowControl/>
        <w:suppressLineNumbers w:val="0"/>
      </w:pPr>
      <w:r>
        <w:rPr>
          <w:rFonts w:hint="eastAsia" w:ascii="宋体" w:hAnsi="宋体" w:eastAsia="宋体" w:cs="宋体"/>
          <w:sz w:val="28"/>
          <w:szCs w:val="28"/>
        </w:rPr>
        <w:t>二、投标人的资格及资信证明文件</w:t>
      </w:r>
    </w:p>
    <w:p>
      <w:pPr>
        <w:pStyle w:val="7"/>
        <w:keepNext w:val="0"/>
        <w:keepLines w:val="0"/>
        <w:widowControl/>
        <w:suppressLineNumbers w:val="0"/>
      </w:pPr>
      <w:r>
        <w:rPr>
          <w:rFonts w:hint="eastAsia" w:ascii="宋体" w:hAnsi="宋体" w:eastAsia="宋体" w:cs="宋体"/>
          <w:sz w:val="28"/>
          <w:szCs w:val="28"/>
        </w:rPr>
        <w:t>三、投标保证金</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eastAsia" w:ascii="宋体" w:hAnsi="宋体" w:eastAsia="宋体" w:cs="宋体"/>
          <w:sz w:val="21"/>
          <w:szCs w:val="21"/>
        </w:rPr>
        <w:t>※注意</w:t>
      </w:r>
    </w:p>
    <w:p>
      <w:pPr>
        <w:pStyle w:val="7"/>
        <w:keepNext w:val="0"/>
        <w:keepLines w:val="0"/>
        <w:widowControl/>
        <w:suppressLineNumbers w:val="0"/>
        <w:ind w:left="0" w:firstLine="420"/>
      </w:pPr>
      <w:r>
        <w:rPr>
          <w:rFonts w:hint="eastAsia" w:ascii="宋体" w:hAnsi="宋体" w:eastAsia="宋体" w:cs="宋体"/>
          <w:sz w:val="21"/>
          <w:szCs w:val="21"/>
        </w:rPr>
        <w:t>资格及资信证明部分中不得出现报价部分的全部或部分的投标报价信息（或组成资料），否则</w:t>
      </w:r>
      <w:r>
        <w:rPr>
          <w:rStyle w:val="10"/>
          <w:rFonts w:hint="eastAsia" w:ascii="宋体" w:hAnsi="宋体" w:eastAsia="宋体" w:cs="宋体"/>
          <w:sz w:val="21"/>
          <w:szCs w:val="21"/>
        </w:rPr>
        <w:t>资格审查不合格</w:t>
      </w:r>
      <w:r>
        <w:rPr>
          <w:rFonts w:hint="eastAsia" w:ascii="宋体" w:hAnsi="宋体" w:eastAsia="宋体" w:cs="宋体"/>
          <w:sz w:val="21"/>
          <w:szCs w:val="21"/>
        </w:rPr>
        <w:t>。（联合体协议及分包意向协议中的比例规定，不适用本条款）</w:t>
      </w: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1"/>
          <w:szCs w:val="21"/>
        </w:rPr>
        <w:t>一、投标函</w:t>
      </w:r>
    </w:p>
    <w:p>
      <w:pPr>
        <w:pStyle w:val="7"/>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7"/>
        <w:keepNext w:val="0"/>
        <w:keepLines w:val="0"/>
        <w:widowControl/>
        <w:suppressLineNumbers w:val="0"/>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参加投标，并提交投标文件。我方提交的全部投标文件均由下述部分组成：</w:t>
      </w:r>
    </w:p>
    <w:p>
      <w:pPr>
        <w:pStyle w:val="7"/>
        <w:keepNext w:val="0"/>
        <w:keepLines w:val="0"/>
        <w:widowControl/>
        <w:suppressLineNumbers w:val="0"/>
        <w:ind w:left="0" w:firstLine="420"/>
      </w:pPr>
      <w:r>
        <w:rPr>
          <w:rFonts w:hint="eastAsia" w:ascii="宋体" w:hAnsi="宋体" w:eastAsia="宋体" w:cs="宋体"/>
          <w:sz w:val="21"/>
          <w:szCs w:val="21"/>
        </w:rPr>
        <w:t>（1）资格及资信证明部分</w:t>
      </w:r>
    </w:p>
    <w:p>
      <w:pPr>
        <w:pStyle w:val="7"/>
        <w:keepNext w:val="0"/>
        <w:keepLines w:val="0"/>
        <w:widowControl/>
        <w:suppressLineNumbers w:val="0"/>
        <w:ind w:left="0" w:firstLine="420"/>
      </w:pPr>
      <w:r>
        <w:rPr>
          <w:rFonts w:hint="eastAsia" w:ascii="宋体" w:hAnsi="宋体" w:eastAsia="宋体" w:cs="宋体"/>
          <w:sz w:val="21"/>
          <w:szCs w:val="21"/>
        </w:rPr>
        <w:t>①投标函</w:t>
      </w:r>
    </w:p>
    <w:p>
      <w:pPr>
        <w:pStyle w:val="7"/>
        <w:keepNext w:val="0"/>
        <w:keepLines w:val="0"/>
        <w:widowControl/>
        <w:suppressLineNumbers w:val="0"/>
        <w:ind w:left="0" w:firstLine="420"/>
      </w:pPr>
      <w:r>
        <w:rPr>
          <w:rFonts w:hint="eastAsia" w:ascii="宋体" w:hAnsi="宋体" w:eastAsia="宋体" w:cs="宋体"/>
          <w:sz w:val="21"/>
          <w:szCs w:val="21"/>
        </w:rPr>
        <w:t>②投标人的资格及资信证明文件</w:t>
      </w:r>
    </w:p>
    <w:p>
      <w:pPr>
        <w:pStyle w:val="7"/>
        <w:keepNext w:val="0"/>
        <w:keepLines w:val="0"/>
        <w:widowControl/>
        <w:suppressLineNumbers w:val="0"/>
        <w:ind w:left="0" w:firstLine="420"/>
      </w:pPr>
      <w:r>
        <w:rPr>
          <w:rFonts w:hint="eastAsia" w:ascii="宋体" w:hAnsi="宋体" w:eastAsia="宋体" w:cs="宋体"/>
          <w:sz w:val="21"/>
          <w:szCs w:val="21"/>
        </w:rPr>
        <w:t>③投标保证金</w:t>
      </w:r>
    </w:p>
    <w:p>
      <w:pPr>
        <w:pStyle w:val="7"/>
        <w:keepNext w:val="0"/>
        <w:keepLines w:val="0"/>
        <w:widowControl/>
        <w:suppressLineNumbers w:val="0"/>
        <w:ind w:left="0" w:firstLine="420"/>
      </w:pPr>
      <w:r>
        <w:rPr>
          <w:rFonts w:hint="eastAsia" w:ascii="宋体" w:hAnsi="宋体" w:eastAsia="宋体" w:cs="宋体"/>
          <w:sz w:val="21"/>
          <w:szCs w:val="21"/>
        </w:rPr>
        <w:t>（2）报价部分</w:t>
      </w:r>
    </w:p>
    <w:p>
      <w:pPr>
        <w:pStyle w:val="7"/>
        <w:keepNext w:val="0"/>
        <w:keepLines w:val="0"/>
        <w:widowControl/>
        <w:suppressLineNumbers w:val="0"/>
        <w:ind w:left="0" w:firstLine="420"/>
      </w:pPr>
      <w:r>
        <w:rPr>
          <w:rFonts w:hint="eastAsia" w:ascii="宋体" w:hAnsi="宋体" w:eastAsia="宋体" w:cs="宋体"/>
          <w:sz w:val="21"/>
          <w:szCs w:val="21"/>
        </w:rPr>
        <w:t>①开标一览表</w:t>
      </w:r>
    </w:p>
    <w:p>
      <w:pPr>
        <w:pStyle w:val="7"/>
        <w:keepNext w:val="0"/>
        <w:keepLines w:val="0"/>
        <w:widowControl/>
        <w:suppressLineNumbers w:val="0"/>
        <w:ind w:left="0" w:firstLine="420"/>
      </w:pPr>
      <w:r>
        <w:rPr>
          <w:rFonts w:hint="eastAsia" w:ascii="宋体" w:hAnsi="宋体" w:eastAsia="宋体" w:cs="宋体"/>
          <w:sz w:val="21"/>
          <w:szCs w:val="21"/>
        </w:rPr>
        <w:t>②投标分项报价表</w:t>
      </w:r>
    </w:p>
    <w:p>
      <w:pPr>
        <w:pStyle w:val="7"/>
        <w:keepNext w:val="0"/>
        <w:keepLines w:val="0"/>
        <w:widowControl/>
        <w:suppressLineNumbers w:val="0"/>
        <w:ind w:left="0" w:firstLine="420"/>
      </w:pPr>
      <w:r>
        <w:rPr>
          <w:rFonts w:hint="eastAsia" w:ascii="宋体" w:hAnsi="宋体" w:eastAsia="宋体" w:cs="宋体"/>
          <w:sz w:val="21"/>
          <w:szCs w:val="21"/>
        </w:rPr>
        <w:t>③招标文件规定的价格扣除证明材料（若有）</w:t>
      </w:r>
    </w:p>
    <w:p>
      <w:pPr>
        <w:pStyle w:val="7"/>
        <w:keepNext w:val="0"/>
        <w:keepLines w:val="0"/>
        <w:widowControl/>
        <w:suppressLineNumbers w:val="0"/>
        <w:ind w:left="0" w:firstLine="420"/>
      </w:pPr>
      <w:r>
        <w:rPr>
          <w:rFonts w:hint="eastAsia" w:ascii="宋体" w:hAnsi="宋体" w:eastAsia="宋体" w:cs="宋体"/>
          <w:sz w:val="21"/>
          <w:szCs w:val="21"/>
        </w:rPr>
        <w:t>④招标文件规定的加分证明材料（若有）</w:t>
      </w:r>
    </w:p>
    <w:p>
      <w:pPr>
        <w:pStyle w:val="7"/>
        <w:keepNext w:val="0"/>
        <w:keepLines w:val="0"/>
        <w:widowControl/>
        <w:suppressLineNumbers w:val="0"/>
        <w:ind w:left="0" w:firstLine="420"/>
      </w:pPr>
      <w:r>
        <w:rPr>
          <w:rFonts w:hint="eastAsia" w:ascii="宋体" w:hAnsi="宋体" w:eastAsia="宋体" w:cs="宋体"/>
          <w:sz w:val="21"/>
          <w:szCs w:val="21"/>
        </w:rPr>
        <w:t>（3）技术商务部分</w:t>
      </w:r>
    </w:p>
    <w:p>
      <w:pPr>
        <w:pStyle w:val="7"/>
        <w:keepNext w:val="0"/>
        <w:keepLines w:val="0"/>
        <w:widowControl/>
        <w:suppressLineNumbers w:val="0"/>
        <w:ind w:left="0" w:firstLine="420"/>
      </w:pPr>
      <w:r>
        <w:rPr>
          <w:rFonts w:hint="eastAsia" w:ascii="宋体" w:hAnsi="宋体" w:eastAsia="宋体" w:cs="宋体"/>
          <w:sz w:val="21"/>
          <w:szCs w:val="21"/>
        </w:rPr>
        <w:t>①标的说明一览表</w:t>
      </w:r>
    </w:p>
    <w:p>
      <w:pPr>
        <w:pStyle w:val="7"/>
        <w:keepNext w:val="0"/>
        <w:keepLines w:val="0"/>
        <w:widowControl/>
        <w:suppressLineNumbers w:val="0"/>
        <w:ind w:left="0" w:firstLine="420"/>
      </w:pPr>
      <w:r>
        <w:rPr>
          <w:rFonts w:hint="eastAsia" w:ascii="宋体" w:hAnsi="宋体" w:eastAsia="宋体" w:cs="宋体"/>
          <w:sz w:val="21"/>
          <w:szCs w:val="21"/>
        </w:rPr>
        <w:t>②技术和服务要求响应表</w:t>
      </w:r>
    </w:p>
    <w:p>
      <w:pPr>
        <w:pStyle w:val="7"/>
        <w:keepNext w:val="0"/>
        <w:keepLines w:val="0"/>
        <w:widowControl/>
        <w:suppressLineNumbers w:val="0"/>
        <w:ind w:left="0" w:firstLine="420"/>
      </w:pPr>
      <w:r>
        <w:rPr>
          <w:rFonts w:hint="eastAsia" w:ascii="宋体" w:hAnsi="宋体" w:eastAsia="宋体" w:cs="宋体"/>
          <w:sz w:val="21"/>
          <w:szCs w:val="21"/>
        </w:rPr>
        <w:t>③商务条件响应表</w:t>
      </w:r>
    </w:p>
    <w:p>
      <w:pPr>
        <w:pStyle w:val="7"/>
        <w:keepNext w:val="0"/>
        <w:keepLines w:val="0"/>
        <w:widowControl/>
        <w:suppressLineNumbers w:val="0"/>
        <w:ind w:left="0" w:firstLine="420"/>
      </w:pPr>
      <w:r>
        <w:rPr>
          <w:rFonts w:hint="eastAsia" w:ascii="宋体" w:hAnsi="宋体" w:eastAsia="宋体" w:cs="宋体"/>
          <w:sz w:val="21"/>
          <w:szCs w:val="21"/>
        </w:rPr>
        <w:t>④投标人提交的其他资料（若有）</w:t>
      </w:r>
    </w:p>
    <w:p>
      <w:pPr>
        <w:pStyle w:val="7"/>
        <w:keepNext w:val="0"/>
        <w:keepLines w:val="0"/>
        <w:widowControl/>
        <w:suppressLineNumbers w:val="0"/>
        <w:ind w:left="0" w:firstLine="420"/>
      </w:pPr>
      <w:r>
        <w:rPr>
          <w:rFonts w:hint="eastAsia" w:ascii="宋体" w:hAnsi="宋体" w:eastAsia="宋体" w:cs="宋体"/>
          <w:sz w:val="21"/>
          <w:szCs w:val="21"/>
        </w:rPr>
        <w:t>根据本函，本投标人代表宣布我方保证遵守招标文件的全部规定，同时：</w:t>
      </w:r>
    </w:p>
    <w:p>
      <w:pPr>
        <w:pStyle w:val="7"/>
        <w:keepNext w:val="0"/>
        <w:keepLines w:val="0"/>
        <w:widowControl/>
        <w:suppressLineNumbers w:val="0"/>
        <w:ind w:left="0" w:firstLine="420"/>
      </w:pPr>
      <w:r>
        <w:rPr>
          <w:rFonts w:hint="eastAsia" w:ascii="宋体" w:hAnsi="宋体" w:eastAsia="宋体" w:cs="宋体"/>
          <w:sz w:val="21"/>
          <w:szCs w:val="21"/>
        </w:rPr>
        <w:t>1、</w:t>
      </w:r>
      <w:r>
        <w:rPr>
          <w:rStyle w:val="10"/>
          <w:rFonts w:hint="eastAsia" w:ascii="宋体" w:hAnsi="宋体" w:eastAsia="宋体" w:cs="宋体"/>
          <w:sz w:val="21"/>
          <w:szCs w:val="21"/>
        </w:rPr>
        <w:t>确认：</w:t>
      </w:r>
    </w:p>
    <w:p>
      <w:pPr>
        <w:pStyle w:val="7"/>
        <w:keepNext w:val="0"/>
        <w:keepLines w:val="0"/>
        <w:widowControl/>
        <w:suppressLineNumbers w:val="0"/>
        <w:ind w:left="0" w:firstLine="420"/>
      </w:pPr>
      <w:r>
        <w:rPr>
          <w:rFonts w:hint="eastAsia" w:ascii="宋体" w:hAnsi="宋体" w:eastAsia="宋体" w:cs="宋体"/>
          <w:sz w:val="21"/>
          <w:szCs w:val="21"/>
        </w:rPr>
        <w:t>1.1所投采购包的投标报价详见“开标一览表”及“投标分项报价表”。</w:t>
      </w:r>
    </w:p>
    <w:p>
      <w:pPr>
        <w:pStyle w:val="7"/>
        <w:keepNext w:val="0"/>
        <w:keepLines w:val="0"/>
        <w:widowControl/>
        <w:suppressLineNumbers w:val="0"/>
        <w:ind w:lef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7"/>
        <w:keepNext w:val="0"/>
        <w:keepLines w:val="0"/>
        <w:widowControl/>
        <w:suppressLineNumbers w:val="0"/>
        <w:ind w:left="0" w:firstLine="420"/>
      </w:pPr>
      <w:r>
        <w:rPr>
          <w:rFonts w:hint="eastAsia" w:ascii="宋体" w:hAnsi="宋体" w:eastAsia="宋体" w:cs="宋体"/>
          <w:sz w:val="21"/>
          <w:szCs w:val="21"/>
        </w:rPr>
        <w:t>2、</w:t>
      </w:r>
      <w:r>
        <w:rPr>
          <w:rStyle w:val="10"/>
          <w:rFonts w:hint="eastAsia" w:ascii="宋体" w:hAnsi="宋体" w:eastAsia="宋体" w:cs="宋体"/>
          <w:sz w:val="21"/>
          <w:szCs w:val="21"/>
        </w:rPr>
        <w:t>承诺及声明：</w:t>
      </w:r>
    </w:p>
    <w:p>
      <w:pPr>
        <w:pStyle w:val="7"/>
        <w:keepNext w:val="0"/>
        <w:keepLines w:val="0"/>
        <w:widowControl/>
        <w:suppressLineNumbers w:val="0"/>
        <w:ind w:lef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10"/>
          <w:rFonts w:hint="eastAsia" w:ascii="宋体" w:hAnsi="宋体" w:eastAsia="宋体" w:cs="宋体"/>
          <w:sz w:val="21"/>
          <w:szCs w:val="21"/>
        </w:rPr>
        <w:t>投标无效。</w:t>
      </w:r>
    </w:p>
    <w:p>
      <w:pPr>
        <w:pStyle w:val="7"/>
        <w:keepNext w:val="0"/>
        <w:keepLines w:val="0"/>
        <w:widowControl/>
        <w:suppressLineNumbers w:val="0"/>
        <w:ind w:lef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7"/>
        <w:keepNext w:val="0"/>
        <w:keepLines w:val="0"/>
        <w:widowControl/>
        <w:suppressLineNumbers w:val="0"/>
        <w:ind w:left="0" w:firstLine="420"/>
      </w:pPr>
      <w:r>
        <w:rPr>
          <w:rFonts w:hint="eastAsia" w:ascii="宋体" w:hAnsi="宋体" w:eastAsia="宋体" w:cs="宋体"/>
          <w:sz w:val="21"/>
          <w:szCs w:val="21"/>
        </w:rPr>
        <w:t>2.3我方提供的标的价格不高于同期市场价格，否则产生不利后果由我方承担责任。</w:t>
      </w:r>
    </w:p>
    <w:p>
      <w:pPr>
        <w:pStyle w:val="7"/>
        <w:keepNext w:val="0"/>
        <w:keepLines w:val="0"/>
        <w:widowControl/>
        <w:suppressLineNumbers w:val="0"/>
        <w:ind w:left="0" w:firstLine="420"/>
      </w:pPr>
      <w:r>
        <w:rPr>
          <w:rFonts w:hint="eastAsia" w:ascii="宋体" w:hAnsi="宋体" w:eastAsia="宋体" w:cs="宋体"/>
          <w:sz w:val="21"/>
          <w:szCs w:val="21"/>
        </w:rPr>
        <w:t>2.4投标保证金：若出现招标文件第三章规定的不予退还情形，同意贵单位不予退还。</w:t>
      </w:r>
    </w:p>
    <w:p>
      <w:pPr>
        <w:pStyle w:val="7"/>
        <w:keepNext w:val="0"/>
        <w:keepLines w:val="0"/>
        <w:widowControl/>
        <w:suppressLineNumbers w:val="0"/>
        <w:ind w:left="0" w:firstLine="420"/>
      </w:pPr>
      <w:r>
        <w:rPr>
          <w:rFonts w:hint="eastAsia" w:ascii="宋体" w:hAnsi="宋体" w:eastAsia="宋体" w:cs="宋体"/>
          <w:sz w:val="21"/>
          <w:szCs w:val="21"/>
        </w:rPr>
        <w:t>2.5投标有效期：按照招标文件第三章规定执行，并在招标文件第二章载明的期限内保持有效。</w:t>
      </w:r>
    </w:p>
    <w:p>
      <w:pPr>
        <w:pStyle w:val="7"/>
        <w:keepNext w:val="0"/>
        <w:keepLines w:val="0"/>
        <w:widowControl/>
        <w:suppressLineNumbers w:val="0"/>
        <w:ind w:left="0" w:firstLine="420"/>
      </w:pPr>
      <w:r>
        <w:rPr>
          <w:rFonts w:hint="eastAsia" w:ascii="宋体" w:hAnsi="宋体" w:eastAsia="宋体" w:cs="宋体"/>
          <w:sz w:val="21"/>
          <w:szCs w:val="21"/>
        </w:rPr>
        <w:t>2.6若中标，将按照招标文件、我方投标文件及政府采购合同履行责任和义务。</w:t>
      </w:r>
    </w:p>
    <w:p>
      <w:pPr>
        <w:pStyle w:val="7"/>
        <w:keepNext w:val="0"/>
        <w:keepLines w:val="0"/>
        <w:widowControl/>
        <w:suppressLineNumbers w:val="0"/>
        <w:ind w:lef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sz w:val="21"/>
          <w:szCs w:val="21"/>
        </w:rPr>
        <w:br w:type="textWrapping"/>
      </w:r>
      <w:r>
        <w:rPr>
          <w:rFonts w:hint="eastAsia" w:ascii="宋体" w:hAnsi="宋体" w:eastAsia="宋体" w:cs="宋体"/>
          <w:sz w:val="21"/>
          <w:szCs w:val="21"/>
        </w:rPr>
        <w:t>  2.8我方承诺投标文件所提供的全部资料真实可靠，并接受评标委员会、采购人、采购代理机构、监管部门进一步审查其中任何资料真实性的要求。</w:t>
      </w:r>
    </w:p>
    <w:p>
      <w:pPr>
        <w:pStyle w:val="7"/>
        <w:keepNext w:val="0"/>
        <w:keepLines w:val="0"/>
        <w:widowControl/>
        <w:suppressLineNumbers w:val="0"/>
        <w:ind w:left="0" w:firstLine="420"/>
        <w:rPr>
          <w:rFonts w:hint="eastAsia" w:ascii="宋体" w:hAnsi="宋体" w:eastAsia="宋体" w:cs="宋体"/>
          <w:sz w:val="21"/>
          <w:szCs w:val="21"/>
        </w:rPr>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r>
        <w:rPr>
          <w:rFonts w:hint="eastAsia" w:ascii="宋体" w:hAnsi="宋体" w:eastAsia="宋体" w:cs="宋体"/>
          <w:sz w:val="21"/>
          <w:szCs w:val="21"/>
        </w:rPr>
        <w:br w:type="textWrapping"/>
      </w:r>
      <w:r>
        <w:rPr>
          <w:rFonts w:hint="eastAsia" w:ascii="宋体" w:hAnsi="宋体" w:eastAsia="宋体" w:cs="宋体"/>
          <w:sz w:val="21"/>
          <w:szCs w:val="21"/>
        </w:rPr>
        <w:t> </w:t>
      </w:r>
    </w:p>
    <w:p>
      <w:pPr>
        <w:pStyle w:val="7"/>
        <w:keepNext w:val="0"/>
        <w:keepLines w:val="0"/>
        <w:widowControl/>
        <w:suppressLineNumbers w:val="0"/>
        <w:ind w:left="0" w:firstLine="420"/>
        <w:rPr>
          <w:rFonts w:hint="eastAsia" w:ascii="宋体" w:hAnsi="宋体" w:eastAsia="宋体" w:cs="宋体"/>
          <w:sz w:val="21"/>
          <w:szCs w:val="21"/>
        </w:rPr>
      </w:pPr>
    </w:p>
    <w:p>
      <w:pPr>
        <w:pStyle w:val="7"/>
        <w:keepNext w:val="0"/>
        <w:keepLines w:val="0"/>
        <w:widowControl/>
        <w:suppressLineNumbers w:val="0"/>
        <w:ind w:left="0" w:firstLine="420"/>
        <w:rPr>
          <w:rFonts w:hint="eastAsia" w:ascii="宋体" w:hAnsi="宋体" w:eastAsia="宋体" w:cs="宋体"/>
          <w:sz w:val="21"/>
          <w:szCs w:val="21"/>
        </w:rPr>
      </w:pPr>
    </w:p>
    <w:p>
      <w:pPr>
        <w:pStyle w:val="7"/>
        <w:keepNext w:val="0"/>
        <w:keepLines w:val="0"/>
        <w:widowControl/>
        <w:suppressLineNumbers w:val="0"/>
      </w:pPr>
      <w:r>
        <w:rPr>
          <w:rFonts w:hint="eastAsia" w:ascii="宋体" w:hAnsi="宋体" w:eastAsia="宋体" w:cs="宋体"/>
          <w:sz w:val="21"/>
          <w:szCs w:val="21"/>
          <w:u w:val="none"/>
        </w:rPr>
        <w:t>通信地址：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邮编：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联系方法：（包括但不限于：联系人、联系电话、手机、传真、电子邮箱等）</w:t>
      </w:r>
      <w:r>
        <w:rPr>
          <w:rFonts w:hint="eastAsia" w:ascii="宋体" w:hAnsi="宋体" w:eastAsia="宋体" w:cs="宋体"/>
          <w:sz w:val="21"/>
          <w:szCs w:val="21"/>
          <w:u w:val="none"/>
        </w:rPr>
        <w:br w:type="textWrapping"/>
      </w:r>
      <w:r>
        <w:rPr>
          <w:rFonts w:hint="eastAsia" w:ascii="宋体" w:hAnsi="宋体" w:eastAsia="宋体" w:cs="宋体"/>
          <w:sz w:val="21"/>
          <w:szCs w:val="21"/>
          <w:u w:val="none"/>
        </w:rPr>
        <w:t>投标人：（全称并加盖单位公章）</w:t>
      </w:r>
      <w:r>
        <w:rPr>
          <w:rFonts w:hint="eastAsia" w:ascii="宋体" w:hAnsi="宋体" w:eastAsia="宋体" w:cs="宋体"/>
          <w:sz w:val="21"/>
          <w:szCs w:val="21"/>
        </w:rPr>
        <w:br w:type="textWrapping"/>
      </w:r>
      <w:r>
        <w:rPr>
          <w:rFonts w:hint="eastAsia" w:ascii="宋体" w:hAnsi="宋体" w:eastAsia="宋体" w:cs="宋体"/>
          <w:sz w:val="21"/>
          <w:szCs w:val="21"/>
          <w:u w:val="none"/>
        </w:rPr>
        <w:t>日期：    年   月   日</w:t>
      </w:r>
    </w:p>
    <w:p>
      <w:pPr>
        <w:pStyle w:val="7"/>
        <w:keepNext w:val="0"/>
        <w:keepLines w:val="0"/>
        <w:widowControl/>
        <w:suppressLineNumbers w:val="0"/>
        <w:jc w:val="center"/>
        <w:rPr>
          <w:rFonts w:hint="default" w:ascii="Calibri" w:hAnsi="Calibri" w:cs="Calibri"/>
          <w:sz w:val="21"/>
          <w:szCs w:val="21"/>
        </w:rPr>
      </w:pPr>
      <w:r>
        <w:rPr>
          <w:rFonts w:hint="default" w:ascii="Calibri" w:hAnsi="Calibri" w:cs="Calibri"/>
          <w:sz w:val="21"/>
          <w:szCs w:val="21"/>
        </w:rPr>
        <w:br w:type="textWrapping"/>
      </w: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pPr>
      <w:r>
        <w:rPr>
          <w:rStyle w:val="10"/>
          <w:rFonts w:hint="eastAsia" w:ascii="宋体" w:hAnsi="宋体" w:eastAsia="宋体" w:cs="宋体"/>
          <w:sz w:val="21"/>
          <w:szCs w:val="21"/>
        </w:rPr>
        <w:t>二、投标人的资格及资信证明文件</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Style w:val="10"/>
          <w:rFonts w:hint="eastAsia" w:ascii="宋体" w:hAnsi="宋体" w:eastAsia="宋体" w:cs="宋体"/>
          <w:sz w:val="21"/>
          <w:szCs w:val="21"/>
        </w:rPr>
        <w:t>二-1单位授权书（若有）</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keepNext w:val="0"/>
        <w:keepLines w:val="0"/>
        <w:widowControl/>
        <w:suppressLineNumbers w:val="0"/>
        <w:ind w:lef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keepNext w:val="0"/>
        <w:keepLines w:val="0"/>
        <w:widowControl/>
        <w:suppressLineNumbers w:val="0"/>
        <w:ind w:left="0" w:firstLine="420"/>
      </w:pPr>
      <w:r>
        <w:rPr>
          <w:rFonts w:hint="eastAsia" w:ascii="宋体" w:hAnsi="宋体" w:eastAsia="宋体" w:cs="宋体"/>
          <w:sz w:val="21"/>
          <w:szCs w:val="21"/>
        </w:rPr>
        <w:t>投标人代表无转委权。特此授权。</w:t>
      </w:r>
    </w:p>
    <w:p>
      <w:pPr>
        <w:pStyle w:val="7"/>
        <w:keepNext w:val="0"/>
        <w:keepLines w:val="0"/>
        <w:widowControl/>
        <w:suppressLineNumbers w:val="0"/>
        <w:jc w:val="center"/>
      </w:pPr>
      <w:r>
        <w:rPr>
          <w:rFonts w:hint="eastAsia" w:ascii="宋体" w:hAnsi="宋体" w:eastAsia="宋体" w:cs="宋体"/>
          <w:sz w:val="21"/>
          <w:szCs w:val="21"/>
        </w:rPr>
        <w:t>（以下无正文）</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7"/>
        <w:keepNext w:val="0"/>
        <w:keepLines w:val="0"/>
        <w:widowControl/>
        <w:suppressLineNumbers w:val="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授权方</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附：单位负责人、投标人代表的身份证正反面复印件</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Style w:val="10"/>
                <w:rFonts w:hint="eastAsia" w:ascii="宋体" w:hAnsi="宋体" w:eastAsia="宋体" w:cs="宋体"/>
                <w:sz w:val="21"/>
                <w:szCs w:val="21"/>
                <w:bdr w:val="none" w:color="auto" w:sz="0" w:space="0"/>
              </w:rPr>
              <w:t> </w:t>
            </w:r>
          </w:p>
          <w:p>
            <w:pPr>
              <w:pStyle w:val="7"/>
              <w:keepNext w:val="0"/>
              <w:keepLines w:val="0"/>
              <w:widowControl/>
              <w:suppressLineNumbers w:val="0"/>
              <w:jc w:val="center"/>
            </w:pPr>
            <w:r>
              <w:rPr>
                <w:rStyle w:val="10"/>
                <w:rFonts w:hint="eastAsia" w:ascii="宋体" w:hAnsi="宋体" w:eastAsia="宋体" w:cs="宋体"/>
                <w:sz w:val="21"/>
                <w:szCs w:val="21"/>
                <w:bdr w:val="none" w:color="auto" w:sz="0" w:space="0"/>
              </w:rPr>
              <w:t>要求：真实有效且内容完整、清晰、整洁。</w:t>
            </w:r>
          </w:p>
          <w:p>
            <w:pPr>
              <w:pStyle w:val="7"/>
              <w:keepNext w:val="0"/>
              <w:keepLines w:val="0"/>
              <w:widowControl/>
              <w:suppressLineNumbers w:val="0"/>
              <w:jc w:val="center"/>
            </w:pPr>
            <w:r>
              <w:rPr>
                <w:rStyle w:val="10"/>
                <w:rFonts w:hint="eastAsia" w:ascii="宋体" w:hAnsi="宋体" w:eastAsia="宋体" w:cs="宋体"/>
                <w:sz w:val="21"/>
                <w:szCs w:val="21"/>
                <w:bdr w:val="none" w:color="auto" w:sz="0" w:space="0"/>
              </w:rPr>
              <w:t> </w:t>
            </w:r>
          </w:p>
        </w:tc>
      </w:tr>
    </w:tbl>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1、企业（银行、保险、石油石化、电力、电信等行业除外）、事业单位和社会团体法人的“单位负责人”指</w:t>
      </w:r>
      <w:r>
        <w:rPr>
          <w:rStyle w:val="10"/>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7"/>
        <w:keepNext w:val="0"/>
        <w:keepLines w:val="0"/>
        <w:widowControl/>
        <w:suppressLineNumbers w:val="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7"/>
        <w:keepNext w:val="0"/>
        <w:keepLines w:val="0"/>
        <w:widowControl/>
        <w:suppressLineNumbers w:val="0"/>
        <w:spacing w:after="240" w:afterAutospacing="0"/>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p>
    <w:p>
      <w:pPr>
        <w:pStyle w:val="7"/>
        <w:keepNext w:val="0"/>
        <w:keepLines w:val="0"/>
        <w:widowControl/>
        <w:suppressLineNumbers w:val="0"/>
      </w:pP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1"/>
          <w:szCs w:val="21"/>
        </w:rPr>
        <w:t>二-2营业执照等证明文件</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keepNext w:val="0"/>
        <w:keepLines w:val="0"/>
        <w:widowControl/>
        <w:suppressLineNumbers w:val="0"/>
        <w:ind w:left="0" w:firstLine="420"/>
      </w:pPr>
      <w:r>
        <w:rPr>
          <w:rFonts w:hint="eastAsia" w:ascii="宋体" w:hAnsi="宋体" w:eastAsia="宋体" w:cs="宋体"/>
          <w:sz w:val="21"/>
          <w:szCs w:val="21"/>
        </w:rPr>
        <w:t>（ ）投标人为法人（包括企业、事业单位和社会团体）的</w:t>
      </w:r>
    </w:p>
    <w:p>
      <w:pPr>
        <w:pStyle w:val="7"/>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7"/>
        <w:keepNext w:val="0"/>
        <w:keepLines w:val="0"/>
        <w:widowControl/>
        <w:suppressLineNumbers w:val="0"/>
        <w:ind w:left="0" w:firstLine="420"/>
      </w:pPr>
      <w:r>
        <w:rPr>
          <w:rFonts w:hint="eastAsia" w:ascii="宋体" w:hAnsi="宋体" w:eastAsia="宋体" w:cs="宋体"/>
          <w:sz w:val="21"/>
          <w:szCs w:val="21"/>
        </w:rPr>
        <w:t>（ ）投标人为非法人（包括其他组织、自然人）的</w:t>
      </w:r>
    </w:p>
    <w:p>
      <w:pPr>
        <w:pStyle w:val="7"/>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7"/>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7"/>
        <w:keepNext w:val="0"/>
        <w:keepLines w:val="0"/>
        <w:widowControl/>
        <w:suppressLineNumbers w:val="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Style w:val="10"/>
          <w:rFonts w:hint="eastAsia" w:ascii="宋体" w:hAnsi="宋体" w:eastAsia="宋体" w:cs="宋体"/>
          <w:sz w:val="21"/>
          <w:szCs w:val="21"/>
        </w:rPr>
        <w:t>二-3财务状况报告（财务报告、或资信证明）</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textAlignment w:val="auto"/>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firstLine="420"/>
        <w:textAlignment w:val="auto"/>
      </w:pPr>
      <w:r>
        <w:rPr>
          <w:rFonts w:hint="eastAsia" w:ascii="宋体" w:hAnsi="宋体" w:eastAsia="宋体" w:cs="宋体"/>
          <w:sz w:val="21"/>
          <w:szCs w:val="21"/>
        </w:rPr>
        <w:t>（ ）投标人提供财务报告的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firstLine="420"/>
        <w:textAlignment w:val="auto"/>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firstLine="420"/>
        <w:textAlignment w:val="auto"/>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firstLine="420"/>
        <w:textAlignment w:val="auto"/>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firstLine="420"/>
        <w:textAlignment w:val="auto"/>
      </w:pPr>
      <w:r>
        <w:rPr>
          <w:rFonts w:hint="eastAsia" w:ascii="宋体" w:hAnsi="宋体" w:eastAsia="宋体" w:cs="宋体"/>
          <w:sz w:val="21"/>
          <w:szCs w:val="21"/>
        </w:rPr>
        <w:t>（ ）投标人提供资信证明的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firstLine="420"/>
        <w:textAlignment w:val="auto"/>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ind w:left="0" w:firstLine="420"/>
        <w:textAlignment w:val="auto"/>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textAlignment w:val="auto"/>
      </w:pPr>
      <w:r>
        <w:rPr>
          <w:rFonts w:hint="default" w:ascii="Calibri" w:hAnsi="Calibri" w:cs="Calibri"/>
          <w:sz w:val="21"/>
          <w:szCs w:val="21"/>
        </w:rPr>
        <w: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textAlignment w:val="auto"/>
      </w:pPr>
      <w:r>
        <w:rPr>
          <w:rFonts w:hint="eastAsia" w:ascii="宋体" w:hAnsi="宋体" w:eastAsia="宋体" w:cs="宋体"/>
          <w:sz w:val="21"/>
          <w:szCs w:val="21"/>
        </w:rPr>
        <w:t>※注意：</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textAlignment w:val="auto"/>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textAlignment w:val="auto"/>
      </w:pPr>
      <w:r>
        <w:rPr>
          <w:rFonts w:hint="eastAsia" w:ascii="宋体" w:hAnsi="宋体" w:eastAsia="宋体" w:cs="宋体"/>
          <w:sz w:val="21"/>
          <w:szCs w:val="21"/>
        </w:rPr>
        <w:t>2、投标人提供的财务报告复印件（成立年限按照投标截止时间推算）应符合下列规定：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textAlignment w:val="auto"/>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textAlignment w:val="auto"/>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textAlignment w:val="auto"/>
      </w:pPr>
      <w:r>
        <w:rPr>
          <w:rStyle w:val="10"/>
          <w:rFonts w:hint="eastAsia" w:ascii="宋体" w:hAnsi="宋体" w:eastAsia="宋体" w:cs="宋体"/>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textAlignment w:val="auto"/>
        <w:rPr>
          <w:rFonts w:hint="eastAsia" w:ascii="宋体" w:hAnsi="宋体" w:eastAsia="宋体" w:cs="宋体"/>
          <w:sz w:val="21"/>
          <w:szCs w:val="21"/>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textAlignment w:val="auto"/>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40" w:lineRule="exact"/>
        <w:textAlignment w:val="auto"/>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jc w:val="center"/>
      </w:pPr>
      <w:r>
        <w:rPr>
          <w:rFonts w:hint="eastAsia" w:ascii="宋体" w:hAnsi="宋体" w:eastAsia="宋体" w:cs="宋体"/>
          <w:sz w:val="21"/>
          <w:szCs w:val="21"/>
        </w:rPr>
        <w:t>二</w:t>
      </w:r>
      <w:r>
        <w:rPr>
          <w:rStyle w:val="10"/>
          <w:rFonts w:hint="eastAsia" w:ascii="宋体" w:hAnsi="宋体" w:eastAsia="宋体" w:cs="宋体"/>
          <w:sz w:val="21"/>
          <w:szCs w:val="21"/>
        </w:rPr>
        <w:t>-4依法缴纳税收证明材料</w:t>
      </w:r>
    </w:p>
    <w:p>
      <w:pPr>
        <w:pStyle w:val="7"/>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keepNext w:val="0"/>
        <w:keepLines w:val="0"/>
        <w:widowControl/>
        <w:suppressLineNumbers w:val="0"/>
        <w:ind w:left="0" w:firstLine="420"/>
      </w:pPr>
      <w:r>
        <w:rPr>
          <w:rFonts w:hint="eastAsia" w:ascii="宋体" w:hAnsi="宋体" w:eastAsia="宋体" w:cs="宋体"/>
          <w:sz w:val="21"/>
          <w:szCs w:val="21"/>
        </w:rPr>
        <w:t>1、依法缴纳税收的投标人</w:t>
      </w:r>
    </w:p>
    <w:p>
      <w:pPr>
        <w:pStyle w:val="7"/>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7"/>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7"/>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7"/>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7"/>
        <w:keepNext w:val="0"/>
        <w:keepLines w:val="0"/>
        <w:widowControl/>
        <w:suppressLineNumbers w:val="0"/>
        <w:ind w:left="0" w:firstLine="420"/>
      </w:pPr>
      <w:r>
        <w:rPr>
          <w:rFonts w:hint="eastAsia" w:ascii="宋体" w:hAnsi="宋体" w:eastAsia="宋体" w:cs="宋体"/>
          <w:sz w:val="21"/>
          <w:szCs w:val="21"/>
        </w:rPr>
        <w:t>2、依法免税的投标人</w:t>
      </w:r>
    </w:p>
    <w:p>
      <w:pPr>
        <w:pStyle w:val="7"/>
        <w:keepNext w:val="0"/>
        <w:keepLines w:val="0"/>
        <w:widowControl/>
        <w:suppressLineNumbers w:val="0"/>
        <w:ind w:left="0" w:firstLine="420"/>
      </w:pPr>
      <w:r>
        <w:rPr>
          <w:rFonts w:hint="eastAsia" w:ascii="宋体" w:hAnsi="宋体" w:eastAsia="宋体" w:cs="宋体"/>
          <w:sz w:val="21"/>
          <w:szCs w:val="21"/>
        </w:rPr>
        <w:t>（ ）现附上我方依法免税证明材料复印件，上述证明材料真实有效，否则我方负全部责任。</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7"/>
        <w:keepNext w:val="0"/>
        <w:keepLines w:val="0"/>
        <w:widowControl/>
        <w:suppressLineNumbers w:val="0"/>
      </w:pPr>
      <w:r>
        <w:rPr>
          <w:rFonts w:hint="eastAsia" w:ascii="宋体" w:hAnsi="宋体" w:eastAsia="宋体" w:cs="宋体"/>
          <w:sz w:val="21"/>
          <w:szCs w:val="21"/>
        </w:rPr>
        <w:t>2、投标人提供的税收凭据复印件应符合下列规定：</w:t>
      </w:r>
    </w:p>
    <w:p>
      <w:pPr>
        <w:pStyle w:val="7"/>
        <w:keepNext w:val="0"/>
        <w:keepLines w:val="0"/>
        <w:widowControl/>
        <w:suppressLineNumbers w:val="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7"/>
        <w:keepNext w:val="0"/>
        <w:keepLines w:val="0"/>
        <w:widowControl/>
        <w:suppressLineNumbers w:val="0"/>
      </w:pPr>
      <w:r>
        <w:rPr>
          <w:rFonts w:hint="eastAsia" w:ascii="宋体" w:hAnsi="宋体" w:eastAsia="宋体" w:cs="宋体"/>
          <w:sz w:val="21"/>
          <w:szCs w:val="21"/>
        </w:rPr>
        <w:t>2.2投标截止时间的当月成立且已依法缴纳税收的投标人，提供投标截止时间当月的税收凭据复印件。</w:t>
      </w:r>
    </w:p>
    <w:p>
      <w:pPr>
        <w:pStyle w:val="7"/>
        <w:keepNext w:val="0"/>
        <w:keepLines w:val="0"/>
        <w:widowControl/>
        <w:suppressLineNumbers w:val="0"/>
      </w:pPr>
      <w:r>
        <w:rPr>
          <w:rFonts w:hint="eastAsia" w:ascii="宋体" w:hAnsi="宋体" w:eastAsia="宋体" w:cs="宋体"/>
          <w:sz w:val="21"/>
          <w:szCs w:val="21"/>
        </w:rPr>
        <w:t>2.3投标截止时间的当月成立但因税务机关原因导致其尚未依法缴纳税收的投标人，提供依法缴纳税收承诺书（格式自拟），该承诺书视同税收凭据。</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jc w:val="center"/>
      </w:pPr>
      <w:r>
        <w:rPr>
          <w:rFonts w:hint="eastAsia" w:ascii="宋体" w:hAnsi="宋体" w:eastAsia="宋体" w:cs="宋体"/>
          <w:sz w:val="21"/>
          <w:szCs w:val="21"/>
        </w:rPr>
        <w:t> </w:t>
      </w:r>
      <w:r>
        <w:rPr>
          <w:rStyle w:val="10"/>
          <w:rFonts w:hint="eastAsia" w:ascii="宋体" w:hAnsi="宋体" w:eastAsia="宋体" w:cs="宋体"/>
          <w:sz w:val="21"/>
          <w:szCs w:val="21"/>
        </w:rPr>
        <w:t>二-5依法缴纳社会保障资金证明材料</w:t>
      </w:r>
    </w:p>
    <w:p>
      <w:pPr>
        <w:pStyle w:val="7"/>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7"/>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7"/>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7"/>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7"/>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7"/>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7"/>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7"/>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7"/>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7"/>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7"/>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社会保障资金管理机关原因导致其尚未依法缴纳社会保障资金的投标人，提供依法缴纳社会保障资金承诺书（格式自拟），该承诺书视同社会保险凭据。</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eastAsia" w:ascii="宋体" w:hAnsi="宋体" w:eastAsia="宋体" w:cs="宋体"/>
          <w:sz w:val="21"/>
          <w:szCs w:val="21"/>
        </w:rPr>
        <w:t> 二</w:t>
      </w:r>
      <w:r>
        <w:rPr>
          <w:rStyle w:val="10"/>
          <w:rFonts w:hint="eastAsia" w:ascii="宋体" w:hAnsi="宋体" w:eastAsia="宋体" w:cs="宋体"/>
          <w:sz w:val="21"/>
          <w:szCs w:val="21"/>
        </w:rPr>
        <w:t>-6具备履行合同所必需设备和专业技术能力的声明函（若有）</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keepNext w:val="0"/>
        <w:keepLines w:val="0"/>
        <w:widowControl/>
        <w:suppressLineNumbers w:val="0"/>
        <w:ind w:left="0" w:firstLine="420"/>
      </w:pPr>
      <w:r>
        <w:rPr>
          <w:rFonts w:hint="eastAsia" w:ascii="宋体" w:hAnsi="宋体" w:eastAsia="宋体" w:cs="宋体"/>
          <w:sz w:val="21"/>
          <w:szCs w:val="21"/>
        </w:rPr>
        <w:t>我方具备履行合同所必需的设备和专业技术能力，否则产生不利后果由我方承担责任。</w:t>
      </w:r>
    </w:p>
    <w:p>
      <w:pPr>
        <w:pStyle w:val="7"/>
        <w:keepNext w:val="0"/>
        <w:keepLines w:val="0"/>
        <w:widowControl/>
        <w:suppressLineNumbers w:val="0"/>
        <w:ind w:left="0" w:firstLine="420"/>
      </w:pPr>
      <w:r>
        <w:rPr>
          <w:rFonts w:hint="eastAsia" w:ascii="宋体" w:hAnsi="宋体" w:eastAsia="宋体" w:cs="宋体"/>
          <w:sz w:val="21"/>
          <w:szCs w:val="21"/>
        </w:rPr>
        <w:t>特此声明。</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7"/>
        <w:keepNext w:val="0"/>
        <w:keepLines w:val="0"/>
        <w:widowControl/>
        <w:suppressLineNumbers w:val="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7"/>
        <w:keepNext w:val="0"/>
        <w:keepLines w:val="0"/>
        <w:widowControl/>
        <w:suppressLineNumbers w:val="0"/>
      </w:pPr>
      <w:r>
        <w:rPr>
          <w:rFonts w:hint="eastAsia" w:ascii="宋体" w:hAnsi="宋体" w:eastAsia="宋体" w:cs="宋体"/>
          <w:sz w:val="21"/>
          <w:szCs w:val="21"/>
        </w:rPr>
        <w:t>3、请投标人根据实际情况如实声明，否则</w:t>
      </w:r>
      <w:r>
        <w:rPr>
          <w:rStyle w:val="10"/>
          <w:rFonts w:hint="eastAsia" w:ascii="宋体" w:hAnsi="宋体" w:eastAsia="宋体" w:cs="宋体"/>
          <w:sz w:val="21"/>
          <w:szCs w:val="21"/>
        </w:rPr>
        <w:t>视为提供虚假材料。</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0"/>
          <w:rFonts w:hint="eastAsia" w:ascii="宋体" w:hAnsi="宋体" w:eastAsia="宋体" w:cs="宋体"/>
          <w:sz w:val="21"/>
          <w:szCs w:val="21"/>
        </w:rPr>
        <w:t>-7参加采购活动前三年内在经营活动中没有重大违法记录书面声明</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keepNext w:val="0"/>
        <w:keepLines w:val="0"/>
        <w:widowControl/>
        <w:suppressLineNumbers w:val="0"/>
        <w:ind w:left="0"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7"/>
        <w:keepNext w:val="0"/>
        <w:keepLines w:val="0"/>
        <w:widowControl/>
        <w:suppressLineNumbers w:val="0"/>
        <w:ind w:left="0" w:firstLine="420"/>
      </w:pPr>
      <w:r>
        <w:rPr>
          <w:rFonts w:hint="eastAsia" w:ascii="宋体" w:hAnsi="宋体" w:eastAsia="宋体" w:cs="宋体"/>
          <w:sz w:val="21"/>
          <w:szCs w:val="21"/>
        </w:rPr>
        <w:t>特此声明。</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7"/>
        <w:keepNext w:val="0"/>
        <w:keepLines w:val="0"/>
        <w:widowControl/>
        <w:suppressLineNumbers w:val="0"/>
      </w:pPr>
      <w:r>
        <w:rPr>
          <w:rFonts w:hint="eastAsia" w:ascii="宋体" w:hAnsi="宋体" w:eastAsia="宋体" w:cs="宋体"/>
          <w:sz w:val="21"/>
          <w:szCs w:val="21"/>
        </w:rPr>
        <w:t>  请投标人根据实际情况如实声明，否则</w:t>
      </w:r>
      <w:r>
        <w:rPr>
          <w:rStyle w:val="10"/>
          <w:rFonts w:hint="eastAsia" w:ascii="宋体" w:hAnsi="宋体" w:eastAsia="宋体" w:cs="宋体"/>
          <w:sz w:val="21"/>
          <w:szCs w:val="21"/>
        </w:rPr>
        <w:t>视为提供虚假材料。</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0"/>
          <w:rFonts w:hint="eastAsia" w:ascii="宋体" w:hAnsi="宋体" w:eastAsia="宋体" w:cs="宋体"/>
          <w:sz w:val="21"/>
          <w:szCs w:val="21"/>
        </w:rPr>
        <w:t>-8信用记录查询提示</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rPr>
        <w:t>  1、由资格审查小组通过网站查询并打印投标人的信用记录。</w:t>
      </w:r>
    </w:p>
    <w:p>
      <w:pPr>
        <w:pStyle w:val="7"/>
        <w:keepNext w:val="0"/>
        <w:keepLines w:val="0"/>
        <w:widowControl/>
        <w:suppressLineNumbers w:val="0"/>
      </w:pPr>
      <w:r>
        <w:rPr>
          <w:rFonts w:hint="eastAsia" w:ascii="宋体" w:hAnsi="宋体" w:eastAsia="宋体" w:cs="宋体"/>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7"/>
        <w:keepNext w:val="0"/>
        <w:keepLines w:val="0"/>
        <w:widowControl/>
        <w:suppressLineNumbers w:val="0"/>
      </w:pPr>
      <w:r>
        <w:rPr>
          <w:rFonts w:hint="eastAsia" w:ascii="宋体" w:hAnsi="宋体" w:eastAsia="宋体" w:cs="宋体"/>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7"/>
        <w:keepNext w:val="0"/>
        <w:keepLines w:val="0"/>
        <w:widowControl/>
        <w:suppressLineNumbers w:val="0"/>
      </w:pPr>
    </w:p>
    <w:p>
      <w:pPr>
        <w:pStyle w:val="7"/>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pPr>
      <w:r>
        <w:rPr>
          <w:rFonts w:hint="eastAsia" w:ascii="宋体" w:hAnsi="宋体" w:eastAsia="宋体" w:cs="宋体"/>
          <w:sz w:val="21"/>
          <w:szCs w:val="21"/>
        </w:rPr>
        <w:t> </w:t>
      </w:r>
    </w:p>
    <w:p>
      <w:pPr>
        <w:pStyle w:val="2"/>
        <w:keepNext w:val="0"/>
        <w:keepLines w:val="0"/>
        <w:widowControl/>
        <w:suppressLineNumbers w:val="0"/>
        <w:spacing w:before="150" w:beforeAutospacing="0" w:after="150" w:afterAutospacing="0"/>
        <w:jc w:val="center"/>
      </w:pPr>
      <w:r>
        <w:rPr>
          <w:rStyle w:val="10"/>
          <w:rFonts w:hint="eastAsia" w:ascii="宋体" w:hAnsi="宋体" w:eastAsia="宋体" w:cs="宋体"/>
          <w:b/>
        </w:rPr>
        <w:t>二-9中小企业声明函</w:t>
      </w:r>
    </w:p>
    <w:p>
      <w:pPr>
        <w:pStyle w:val="7"/>
        <w:keepNext w:val="0"/>
        <w:keepLines w:val="0"/>
        <w:widowControl/>
        <w:suppressLineNumbers w:val="0"/>
        <w:spacing w:after="240" w:afterAutospacing="0"/>
        <w:jc w:val="center"/>
      </w:pPr>
      <w:r>
        <w:rPr>
          <w:rStyle w:val="10"/>
          <w:rFonts w:hint="eastAsia" w:ascii="宋体" w:hAnsi="宋体" w:eastAsia="宋体" w:cs="宋体"/>
          <w:sz w:val="21"/>
          <w:szCs w:val="21"/>
        </w:rPr>
        <w:t>（以资格条件落实中小企业扶持政策时适用，若有）</w:t>
      </w:r>
    </w:p>
    <w:p>
      <w:pPr>
        <w:pStyle w:val="7"/>
        <w:keepNext w:val="0"/>
        <w:keepLines w:val="0"/>
        <w:widowControl/>
        <w:suppressLineNumbers w:val="0"/>
        <w:jc w:val="center"/>
      </w:pPr>
      <w:r>
        <w:rPr>
          <w:rStyle w:val="10"/>
          <w:rFonts w:hint="eastAsia" w:ascii="宋体" w:hAnsi="宋体" w:eastAsia="宋体" w:cs="宋体"/>
          <w:sz w:val="21"/>
          <w:szCs w:val="21"/>
        </w:rPr>
        <w:t>中小企业声明函（货物）</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7"/>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本企业对上述声明内容的真实性负责。如有虚假，将依法承担相应责任。</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企业名称（盖章）：</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日期：</w:t>
      </w:r>
    </w:p>
    <w:p>
      <w:pPr>
        <w:pStyle w:val="7"/>
        <w:keepNext w:val="0"/>
        <w:keepLines w:val="0"/>
        <w:widowControl/>
        <w:suppressLineNumbers w:val="0"/>
        <w:spacing w:before="75" w:beforeAutospacing="0" w:after="75" w:afterAutospacing="0"/>
      </w:pPr>
      <w:r>
        <w:rPr>
          <w:rFonts w:hint="default" w:ascii="Calibri" w:hAnsi="Calibri" w:cs="Calibri"/>
          <w:sz w:val="21"/>
          <w:szCs w:val="21"/>
        </w:rPr>
        <w:t> </w:t>
      </w:r>
    </w:p>
    <w:p>
      <w:pPr>
        <w:pStyle w:val="7"/>
        <w:keepNext w:val="0"/>
        <w:keepLines w:val="0"/>
        <w:widowControl/>
        <w:suppressLineNumbers w:val="0"/>
        <w:spacing w:before="75" w:beforeAutospacing="0" w:after="75" w:afterAutospacing="0"/>
        <w:ind w:right="0"/>
      </w:pPr>
      <w:r>
        <w:rPr>
          <w:rStyle w:val="10"/>
          <w:rFonts w:hint="eastAsia" w:ascii="宋体" w:hAnsi="宋体" w:eastAsia="宋体" w:cs="宋体"/>
          <w:sz w:val="21"/>
          <w:szCs w:val="21"/>
        </w:rPr>
        <w:t>※注意：</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1、从业人员、营业收入、资产总额填报上一年度数据，无上一年度数据的新成立企业可不填报。</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keepNext w:val="0"/>
        <w:keepLines w:val="0"/>
        <w:widowControl/>
        <w:suppressLineNumbers w:val="0"/>
        <w:spacing w:after="240" w:afterAutospacing="0"/>
      </w:pPr>
    </w:p>
    <w:p>
      <w:pPr>
        <w:pStyle w:val="3"/>
        <w:keepNext w:val="0"/>
        <w:keepLines w:val="0"/>
        <w:pageBreakBefore/>
        <w:widowControl/>
        <w:suppressLineNumbers w:val="0"/>
        <w:spacing w:before="150" w:beforeAutospacing="0" w:after="150" w:afterAutospacing="0"/>
        <w:jc w:val="center"/>
      </w:pPr>
      <w:r>
        <w:rPr>
          <w:rStyle w:val="10"/>
          <w:rFonts w:hint="eastAsia" w:ascii="宋体" w:hAnsi="宋体" w:eastAsia="宋体" w:cs="宋体"/>
          <w:b/>
          <w:sz w:val="24"/>
          <w:szCs w:val="24"/>
        </w:rPr>
        <w:t>中小企业声明函（工程、服务）</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企业名称（盖章）：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right="0"/>
      </w:pPr>
      <w:r>
        <w:rPr>
          <w:rStyle w:val="10"/>
          <w:rFonts w:hint="eastAsia" w:ascii="宋体" w:hAnsi="宋体" w:eastAsia="宋体" w:cs="宋体"/>
          <w:sz w:val="21"/>
          <w:szCs w:val="21"/>
        </w:rPr>
        <w:t>※注意：</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1、从业人员、营业收入、资产总额填报上一年度数据，无上一年度数据的新成立企业可不填报。</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0"/>
          <w:rFonts w:hint="eastAsia" w:ascii="宋体" w:hAnsi="宋体" w:eastAsia="宋体" w:cs="宋体"/>
          <w:sz w:val="21"/>
          <w:szCs w:val="21"/>
        </w:rPr>
        <w:br w:type="textWrapping"/>
      </w:r>
      <w:r>
        <w:rPr>
          <w:rStyle w:val="10"/>
          <w:rFonts w:hint="eastAsia" w:ascii="宋体" w:hAnsi="宋体" w:eastAsia="宋体" w:cs="宋体"/>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0"/>
          <w:rFonts w:hint="default" w:ascii="Calibri" w:hAnsi="Calibri" w:cs="Calibri"/>
          <w:sz w:val="21"/>
          <w:szCs w:val="21"/>
        </w:rPr>
        <w:t>     </w:t>
      </w:r>
      <w:r>
        <w:rPr>
          <w:rFonts w:hint="default" w:ascii="Calibri" w:hAnsi="Calibri" w:cs="Calibri"/>
          <w:sz w:val="21"/>
          <w:szCs w:val="21"/>
        </w:rPr>
        <w:t>          </w:t>
      </w:r>
    </w:p>
    <w:p>
      <w:pPr>
        <w:pStyle w:val="7"/>
        <w:keepNext w:val="0"/>
        <w:keepLines w:val="0"/>
        <w:widowControl/>
        <w:suppressLineNumbers w:val="0"/>
        <w:spacing w:after="240" w:afterAutospacing="0"/>
        <w:rPr>
          <w:rFonts w:hint="eastAsia" w:ascii="宋体" w:hAnsi="宋体" w:eastAsia="宋体" w:cs="宋体"/>
          <w:sz w:val="21"/>
          <w:szCs w:val="21"/>
        </w:rPr>
      </w:pPr>
      <w:r>
        <w:rPr>
          <w:rFonts w:hint="eastAsia" w:ascii="宋体" w:hAnsi="宋体" w:eastAsia="宋体" w:cs="宋体"/>
          <w:sz w:val="21"/>
          <w:szCs w:val="21"/>
        </w:rPr>
        <w:br w:type="textWrapping"/>
      </w: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附：</w:t>
      </w:r>
    </w:p>
    <w:p>
      <w:pPr>
        <w:pStyle w:val="7"/>
        <w:keepNext w:val="0"/>
        <w:keepLines w:val="0"/>
        <w:widowControl/>
        <w:suppressLineNumbers w:val="0"/>
        <w:spacing w:before="75" w:beforeAutospacing="0" w:after="75" w:afterAutospacing="0"/>
        <w:jc w:val="center"/>
      </w:pPr>
      <w:r>
        <w:rPr>
          <w:rStyle w:val="10"/>
          <w:rFonts w:hint="eastAsia" w:ascii="宋体" w:hAnsi="宋体" w:eastAsia="宋体" w:cs="宋体"/>
        </w:rPr>
        <w:t>残疾人福利性单位声明函</w:t>
      </w:r>
    </w:p>
    <w:p>
      <w:pPr>
        <w:pStyle w:val="7"/>
        <w:keepNext w:val="0"/>
        <w:keepLines w:val="0"/>
        <w:widowControl/>
        <w:suppressLineNumbers w:val="0"/>
        <w:spacing w:before="75" w:beforeAutospacing="0" w:after="75" w:afterAutospacing="0"/>
        <w:jc w:val="center"/>
      </w:pPr>
      <w:r>
        <w:rPr>
          <w:rStyle w:val="10"/>
          <w:rFonts w:hint="eastAsia" w:ascii="宋体" w:hAnsi="宋体" w:eastAsia="宋体" w:cs="宋体"/>
          <w:sz w:val="21"/>
          <w:szCs w:val="21"/>
        </w:rPr>
        <w:t>（以资格条件落实中小企业扶持政策时适用，若有）</w:t>
      </w:r>
    </w:p>
    <w:p>
      <w:pPr>
        <w:pStyle w:val="7"/>
        <w:keepNext w:val="0"/>
        <w:keepLines w:val="0"/>
        <w:widowControl/>
        <w:suppressLineNumbers w:val="0"/>
        <w:spacing w:before="75" w:beforeAutospacing="0" w:after="75" w:afterAutospacing="0"/>
      </w:pPr>
      <w:r>
        <w:rPr>
          <w:rStyle w:val="10"/>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）由本投标人承建的（填写“所投采购包、品目号”）工程</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）由本投标人承接的（填写“所投采购包、品目号”）服务；</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7"/>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2、若《残疾人福利性单位声明函》内容不真实，</w:t>
      </w:r>
      <w:r>
        <w:rPr>
          <w:rStyle w:val="10"/>
          <w:rFonts w:hint="eastAsia" w:ascii="宋体" w:hAnsi="宋体" w:eastAsia="宋体" w:cs="宋体"/>
          <w:sz w:val="21"/>
          <w:szCs w:val="21"/>
        </w:rPr>
        <w:t>视为提供虚假材料。</w:t>
      </w:r>
    </w:p>
    <w:p>
      <w:pPr>
        <w:pStyle w:val="7"/>
        <w:keepNext w:val="0"/>
        <w:keepLines w:val="0"/>
        <w:widowControl/>
        <w:suppressLineNumbers w:val="0"/>
        <w:spacing w:before="75" w:beforeAutospacing="0" w:after="75" w:afterAutospacing="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rPr>
          <w:rFonts w:hint="eastAsia" w:ascii="宋体" w:hAnsi="宋体" w:eastAsia="宋体" w:cs="宋体"/>
          <w:sz w:val="21"/>
          <w:szCs w:val="21"/>
        </w:rPr>
      </w:pPr>
    </w:p>
    <w:p>
      <w:pPr>
        <w:pStyle w:val="7"/>
        <w:keepNext w:val="0"/>
        <w:keepLines w:val="0"/>
        <w:widowControl/>
        <w:suppressLineNumbers w:val="0"/>
        <w:spacing w:before="75" w:beforeAutospacing="0" w:after="75" w:afterAutospacing="0"/>
        <w:rPr>
          <w:rFonts w:hint="eastAsia" w:ascii="宋体" w:hAnsi="宋体" w:eastAsia="宋体" w:cs="宋体"/>
          <w:sz w:val="21"/>
          <w:szCs w:val="21"/>
        </w:rPr>
      </w:pPr>
    </w:p>
    <w:p>
      <w:pPr>
        <w:pStyle w:val="7"/>
        <w:keepNext w:val="0"/>
        <w:keepLines w:val="0"/>
        <w:widowControl/>
        <w:suppressLineNumbers w:val="0"/>
        <w:spacing w:before="75" w:beforeAutospacing="0" w:after="75" w:afterAutospacing="0"/>
      </w:pPr>
      <w:r>
        <w:rPr>
          <w:rFonts w:hint="default" w:ascii="Calibri" w:hAnsi="Calibri" w:cs="Calibri"/>
          <w:sz w:val="21"/>
          <w:szCs w:val="21"/>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spacing w:before="75" w:beforeAutospacing="0" w:after="75" w:afterAutospacing="0"/>
        <w:ind w:left="0" w:firstLine="420"/>
        <w:rPr>
          <w:rFonts w:hint="default" w:ascii="Calibri" w:hAnsi="Calibri" w:cs="Calibri"/>
          <w:sz w:val="24"/>
          <w:szCs w:val="24"/>
        </w:rPr>
      </w:pPr>
      <w:r>
        <w:rPr>
          <w:rFonts w:hint="default" w:ascii="Calibri" w:hAnsi="Calibri" w:cs="Calibri"/>
          <w:sz w:val="24"/>
          <w:szCs w:val="24"/>
        </w:rPr>
        <w:t> </w:t>
      </w:r>
    </w:p>
    <w:p>
      <w:pPr>
        <w:pStyle w:val="7"/>
        <w:keepNext w:val="0"/>
        <w:keepLines w:val="0"/>
        <w:widowControl/>
        <w:suppressLineNumbers w:val="0"/>
        <w:spacing w:before="75" w:beforeAutospacing="0" w:after="75" w:afterAutospacing="0"/>
        <w:ind w:left="0" w:firstLine="420"/>
        <w:rPr>
          <w:rFonts w:hint="default" w:ascii="Calibri" w:hAnsi="Calibri" w:cs="Calibri"/>
          <w:sz w:val="24"/>
          <w:szCs w:val="24"/>
        </w:rPr>
      </w:pPr>
    </w:p>
    <w:p>
      <w:pPr>
        <w:pStyle w:val="7"/>
        <w:keepNext w:val="0"/>
        <w:keepLines w:val="0"/>
        <w:widowControl/>
        <w:suppressLineNumbers w:val="0"/>
        <w:spacing w:before="75" w:beforeAutospacing="0" w:after="75" w:afterAutospacing="0"/>
        <w:ind w:left="0" w:firstLine="420"/>
        <w:rPr>
          <w:rFonts w:hint="default" w:ascii="Calibri" w:hAnsi="Calibri" w:cs="Calibri"/>
          <w:sz w:val="24"/>
          <w:szCs w:val="24"/>
        </w:rPr>
      </w:pPr>
    </w:p>
    <w:p>
      <w:pPr>
        <w:pStyle w:val="7"/>
        <w:keepNext w:val="0"/>
        <w:keepLines w:val="0"/>
        <w:widowControl/>
        <w:suppressLineNumbers w:val="0"/>
        <w:spacing w:before="75" w:beforeAutospacing="0" w:after="75" w:afterAutospacing="0"/>
        <w:ind w:left="0" w:firstLine="420"/>
        <w:rPr>
          <w:rFonts w:hint="default" w:ascii="Calibri" w:hAnsi="Calibri" w:cs="Calibri"/>
          <w:sz w:val="24"/>
          <w:szCs w:val="24"/>
        </w:rPr>
      </w:pPr>
    </w:p>
    <w:p>
      <w:pPr>
        <w:pStyle w:val="7"/>
        <w:keepNext w:val="0"/>
        <w:keepLines w:val="0"/>
        <w:widowControl/>
        <w:suppressLineNumbers w:val="0"/>
        <w:spacing w:before="75" w:beforeAutospacing="0" w:after="75" w:afterAutospacing="0"/>
        <w:ind w:left="0" w:firstLine="420"/>
        <w:rPr>
          <w:rFonts w:hint="default" w:ascii="Calibri" w:hAnsi="Calibri" w:cs="Calibri"/>
          <w:sz w:val="24"/>
          <w:szCs w:val="24"/>
        </w:rPr>
      </w:pPr>
    </w:p>
    <w:p>
      <w:pPr>
        <w:pStyle w:val="7"/>
        <w:keepNext w:val="0"/>
        <w:keepLines w:val="0"/>
        <w:widowControl/>
        <w:suppressLineNumbers w:val="0"/>
        <w:spacing w:before="75" w:beforeAutospacing="0" w:after="75" w:afterAutospacing="0"/>
        <w:ind w:left="0" w:firstLine="420"/>
        <w:rPr>
          <w:rFonts w:hint="default" w:ascii="Calibri" w:hAnsi="Calibri" w:cs="Calibri"/>
          <w:sz w:val="24"/>
          <w:szCs w:val="24"/>
        </w:rPr>
      </w:pPr>
    </w:p>
    <w:p>
      <w:pPr>
        <w:pStyle w:val="7"/>
        <w:keepNext w:val="0"/>
        <w:keepLines w:val="0"/>
        <w:widowControl/>
        <w:suppressLineNumbers w:val="0"/>
        <w:spacing w:before="75" w:beforeAutospacing="0" w:after="75" w:afterAutospacing="0"/>
        <w:ind w:left="0" w:firstLine="420"/>
        <w:rPr>
          <w:rFonts w:hint="default" w:ascii="Calibri" w:hAnsi="Calibri" w:cs="Calibri"/>
          <w:sz w:val="24"/>
          <w:szCs w:val="24"/>
        </w:rPr>
      </w:pPr>
    </w:p>
    <w:p>
      <w:pPr>
        <w:pStyle w:val="7"/>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firstLine="0"/>
      </w:pPr>
      <w:r>
        <w:rPr>
          <w:rFonts w:hint="eastAsia" w:ascii="宋体" w:hAnsi="宋体" w:eastAsia="宋体" w:cs="宋体"/>
          <w:sz w:val="21"/>
          <w:szCs w:val="21"/>
        </w:rPr>
        <w:t>附：                          </w:t>
      </w:r>
    </w:p>
    <w:p>
      <w:pPr>
        <w:pStyle w:val="7"/>
        <w:keepNext w:val="0"/>
        <w:keepLines w:val="0"/>
        <w:widowControl/>
        <w:suppressLineNumbers w:val="0"/>
        <w:spacing w:before="75" w:beforeAutospacing="0" w:after="75" w:afterAutospacing="0"/>
        <w:ind w:left="0" w:firstLine="0"/>
        <w:jc w:val="center"/>
      </w:pPr>
      <w:r>
        <w:rPr>
          <w:rStyle w:val="10"/>
          <w:rFonts w:hint="eastAsia" w:ascii="宋体" w:hAnsi="宋体" w:eastAsia="宋体" w:cs="宋体"/>
        </w:rPr>
        <w:t>监狱企业证明材料</w:t>
      </w:r>
    </w:p>
    <w:p>
      <w:pPr>
        <w:pStyle w:val="7"/>
        <w:keepNext w:val="0"/>
        <w:keepLines w:val="0"/>
        <w:widowControl/>
        <w:suppressLineNumbers w:val="0"/>
        <w:spacing w:before="75" w:beforeAutospacing="0" w:after="75" w:afterAutospacing="0"/>
        <w:ind w:left="0" w:firstLine="0"/>
        <w:jc w:val="center"/>
      </w:pPr>
      <w:r>
        <w:rPr>
          <w:rStyle w:val="10"/>
          <w:rFonts w:hint="eastAsia" w:ascii="宋体" w:hAnsi="宋体" w:eastAsia="宋体" w:cs="宋体"/>
        </w:rPr>
        <w:t> </w:t>
      </w:r>
    </w:p>
    <w:p>
      <w:pPr>
        <w:pStyle w:val="7"/>
        <w:keepNext w:val="0"/>
        <w:keepLines w:val="0"/>
        <w:widowControl/>
        <w:suppressLineNumbers w:val="0"/>
      </w:pPr>
      <w:r>
        <w:rPr>
          <w:rFonts w:hint="eastAsia" w:ascii="宋体" w:hAnsi="宋体" w:eastAsia="宋体" w:cs="宋体"/>
          <w:color w:val="000000"/>
          <w:sz w:val="24"/>
          <w:szCs w:val="24"/>
          <w:shd w:val="clear" w:fill="FFFFFF"/>
        </w:rPr>
        <w:t>投标人为监狱企业，提供本单位制造的货物（承接的服务），并在投标文件中提供省级以上监狱管理局、戒毒管理局（含新疆生产建设兵团）出具的属于监狱企业的证明文件。</w:t>
      </w:r>
    </w:p>
    <w:p>
      <w:pPr>
        <w:pStyle w:val="7"/>
        <w:keepNext w:val="0"/>
        <w:keepLines w:val="0"/>
        <w:widowControl/>
        <w:suppressLineNumbers w:val="0"/>
        <w:spacing w:after="240" w:afterAutospacing="0"/>
        <w:rPr>
          <w:rFonts w:hint="eastAsia" w:ascii="宋体" w:hAnsi="宋体" w:eastAsia="宋体" w:cs="宋体"/>
          <w:sz w:val="21"/>
          <w:szCs w:val="21"/>
        </w:rPr>
      </w:pP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jc w:val="center"/>
      </w:pPr>
      <w:r>
        <w:rPr>
          <w:rFonts w:hint="eastAsia" w:ascii="宋体" w:hAnsi="宋体" w:eastAsia="宋体" w:cs="宋体"/>
          <w:sz w:val="21"/>
          <w:szCs w:val="21"/>
        </w:rPr>
        <w:br w:type="textWrapping"/>
      </w:r>
      <w:r>
        <w:rPr>
          <w:rStyle w:val="10"/>
          <w:rFonts w:hint="eastAsia" w:ascii="宋体" w:hAnsi="宋体" w:eastAsia="宋体" w:cs="宋体"/>
          <w:sz w:val="21"/>
          <w:szCs w:val="21"/>
        </w:rPr>
        <w:t>二-10联合体协议（若有）</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keepNext w:val="0"/>
        <w:keepLines w:val="0"/>
        <w:widowControl/>
        <w:suppressLineNumbers w:val="0"/>
        <w:ind w:lef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7"/>
        <w:keepNext w:val="0"/>
        <w:keepLines w:val="0"/>
        <w:widowControl/>
        <w:suppressLineNumbers w:val="0"/>
        <w:ind w:left="0" w:firstLine="420"/>
      </w:pPr>
      <w:r>
        <w:rPr>
          <w:rFonts w:hint="eastAsia" w:ascii="宋体" w:hAnsi="宋体" w:eastAsia="宋体" w:cs="宋体"/>
          <w:sz w:val="21"/>
          <w:szCs w:val="21"/>
        </w:rPr>
        <w:t>一、联合体各方应承担的工作和义务具体如下：</w:t>
      </w:r>
    </w:p>
    <w:p>
      <w:pPr>
        <w:pStyle w:val="7"/>
        <w:keepNext w:val="0"/>
        <w:keepLines w:val="0"/>
        <w:widowControl/>
        <w:suppressLineNumbers w:val="0"/>
        <w:ind w:lef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7"/>
        <w:keepNext w:val="0"/>
        <w:keepLines w:val="0"/>
        <w:widowControl/>
        <w:suppressLineNumbers w:val="0"/>
        <w:ind w:left="0" w:firstLine="420"/>
      </w:pPr>
      <w:r>
        <w:rPr>
          <w:rFonts w:hint="eastAsia" w:ascii="宋体" w:hAnsi="宋体" w:eastAsia="宋体" w:cs="宋体"/>
          <w:sz w:val="21"/>
          <w:szCs w:val="21"/>
        </w:rPr>
        <w:t>2、成员方：</w:t>
      </w:r>
    </w:p>
    <w:p>
      <w:pPr>
        <w:pStyle w:val="7"/>
        <w:keepNext w:val="0"/>
        <w:keepLines w:val="0"/>
        <w:widowControl/>
        <w:suppressLineNumbers w:val="0"/>
        <w:ind w:lef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7"/>
        <w:keepNext w:val="0"/>
        <w:keepLines w:val="0"/>
        <w:widowControl/>
        <w:suppressLineNumbers w:val="0"/>
        <w:ind w:left="0" w:firstLine="420"/>
      </w:pPr>
      <w:r>
        <w:rPr>
          <w:rFonts w:hint="default" w:ascii="Calibri" w:hAnsi="Calibri" w:cs="Calibri"/>
          <w:sz w:val="21"/>
          <w:szCs w:val="21"/>
        </w:rPr>
        <w:t>……</w:t>
      </w: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line="360" w:lineRule="auto"/>
        <w:ind w:left="0" w:firstLine="435"/>
      </w:pPr>
      <w:r>
        <w:rPr>
          <w:rFonts w:hint="eastAsia" w:ascii="宋体" w:hAnsi="宋体" w:eastAsia="宋体" w:cs="宋体"/>
          <w:sz w:val="21"/>
          <w:szCs w:val="21"/>
        </w:rPr>
        <w:t>二、联合体各方的合同金额占比，具体如下：</w:t>
      </w:r>
    </w:p>
    <w:p>
      <w:pPr>
        <w:pStyle w:val="7"/>
        <w:keepNext w:val="0"/>
        <w:keepLines w:val="0"/>
        <w:widowControl/>
        <w:suppressLineNumbers w:val="0"/>
        <w:spacing w:line="360" w:lineRule="auto"/>
        <w:ind w:left="0" w:firstLine="435"/>
      </w:pPr>
      <w:r>
        <w:rPr>
          <w:rFonts w:hint="eastAsia" w:ascii="宋体" w:hAnsi="宋体" w:eastAsia="宋体" w:cs="宋体"/>
          <w:sz w:val="21"/>
          <w:szCs w:val="21"/>
        </w:rPr>
        <w:t>1.牵头方（</w:t>
      </w:r>
      <w:r>
        <w:rPr>
          <w:rFonts w:hint="eastAsia" w:ascii="宋体" w:hAnsi="宋体" w:eastAsia="宋体" w:cs="宋体"/>
          <w:sz w:val="21"/>
          <w:szCs w:val="21"/>
          <w:u w:val="single"/>
        </w:rPr>
        <w:t xml:space="preserve">  全称 </w:t>
      </w:r>
      <w:r>
        <w:rPr>
          <w:rFonts w:hint="eastAsia" w:ascii="宋体" w:hAnsi="宋体" w:eastAsia="宋体" w:cs="宋体"/>
          <w:sz w:val="21"/>
          <w:szCs w:val="21"/>
        </w:rPr>
        <w:t>）的合同金额占合同总额的＿%；</w:t>
      </w:r>
    </w:p>
    <w:p>
      <w:pPr>
        <w:pStyle w:val="7"/>
        <w:keepNext w:val="0"/>
        <w:keepLines w:val="0"/>
        <w:widowControl/>
        <w:suppressLineNumbers w:val="0"/>
        <w:spacing w:line="360" w:lineRule="auto"/>
        <w:ind w:left="0" w:firstLine="435"/>
      </w:pPr>
      <w:r>
        <w:rPr>
          <w:rFonts w:hint="eastAsia" w:ascii="宋体" w:hAnsi="宋体" w:eastAsia="宋体" w:cs="宋体"/>
          <w:sz w:val="21"/>
          <w:szCs w:val="21"/>
        </w:rPr>
        <w:t>2.成员方：</w:t>
      </w:r>
    </w:p>
    <w:p>
      <w:pPr>
        <w:pStyle w:val="7"/>
        <w:keepNext w:val="0"/>
        <w:keepLines w:val="0"/>
        <w:widowControl/>
        <w:suppressLineNumbers w:val="0"/>
        <w:spacing w:line="360" w:lineRule="auto"/>
        <w:ind w:left="0" w:firstLine="435"/>
      </w:pPr>
      <w:r>
        <w:rPr>
          <w:rFonts w:hint="eastAsia" w:ascii="宋体" w:hAnsi="宋体" w:eastAsia="宋体" w:cs="宋体"/>
          <w:sz w:val="21"/>
          <w:szCs w:val="21"/>
        </w:rPr>
        <w:t>2.1（</w:t>
      </w:r>
      <w:r>
        <w:rPr>
          <w:rFonts w:hint="eastAsia" w:ascii="宋体" w:hAnsi="宋体" w:eastAsia="宋体" w:cs="宋体"/>
          <w:sz w:val="21"/>
          <w:szCs w:val="21"/>
          <w:u w:val="single"/>
        </w:rPr>
        <w:t xml:space="preserve"> 成员1的全称 </w:t>
      </w:r>
      <w:r>
        <w:rPr>
          <w:rFonts w:hint="eastAsia" w:ascii="宋体" w:hAnsi="宋体" w:eastAsia="宋体" w:cs="宋体"/>
          <w:sz w:val="21"/>
          <w:szCs w:val="21"/>
        </w:rPr>
        <w:t>）的合同金额占合同总额的＿%；</w:t>
      </w:r>
    </w:p>
    <w:p>
      <w:pPr>
        <w:pStyle w:val="7"/>
        <w:keepNext w:val="0"/>
        <w:keepLines w:val="0"/>
        <w:widowControl/>
        <w:suppressLineNumbers w:val="0"/>
        <w:spacing w:before="75" w:beforeAutospacing="0" w:after="75" w:afterAutospacing="0" w:line="360" w:lineRule="auto"/>
        <w:ind w:left="0" w:right="0" w:firstLine="435"/>
      </w:pPr>
      <w:r>
        <w:rPr>
          <w:rFonts w:hint="eastAsia" w:ascii="宋体" w:hAnsi="宋体" w:eastAsia="宋体" w:cs="宋体"/>
          <w:sz w:val="21"/>
          <w:szCs w:val="21"/>
        </w:rPr>
        <w:t>……。</w:t>
      </w:r>
    </w:p>
    <w:p>
      <w:pPr>
        <w:pStyle w:val="7"/>
        <w:keepNext w:val="0"/>
        <w:keepLines w:val="0"/>
        <w:widowControl/>
        <w:suppressLineNumbers w:val="0"/>
        <w:ind w:left="0" w:firstLine="420"/>
      </w:pPr>
      <w:r>
        <w:rPr>
          <w:rFonts w:hint="eastAsia" w:ascii="宋体" w:hAnsi="宋体" w:eastAsia="宋体" w:cs="宋体"/>
          <w:sz w:val="21"/>
          <w:szCs w:val="21"/>
        </w:rPr>
        <w:t>三、联合体各方约定：</w:t>
      </w:r>
    </w:p>
    <w:p>
      <w:pPr>
        <w:pStyle w:val="7"/>
        <w:keepNext w:val="0"/>
        <w:keepLines w:val="0"/>
        <w:widowControl/>
        <w:suppressLineNumbers w:val="0"/>
        <w:ind w:lef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7"/>
        <w:keepNext w:val="0"/>
        <w:keepLines w:val="0"/>
        <w:widowControl/>
        <w:suppressLineNumbers w:val="0"/>
        <w:ind w:lef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7"/>
        <w:keepNext w:val="0"/>
        <w:keepLines w:val="0"/>
        <w:widowControl/>
        <w:suppressLineNumbers w:val="0"/>
      </w:pPr>
      <w:r>
        <w:rPr>
          <w:rFonts w:hint="eastAsia" w:ascii="宋体" w:hAnsi="宋体" w:eastAsia="宋体" w:cs="宋体"/>
          <w:sz w:val="21"/>
          <w:szCs w:val="21"/>
        </w:rPr>
        <w:t>  3、</w:t>
      </w:r>
      <w:r>
        <w:rPr>
          <w:rFonts w:hint="eastAsia" w:ascii="宋体" w:hAnsi="宋体" w:eastAsia="宋体" w:cs="宋体"/>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rPr>
        <w:t>的条件参与商务部分的评标。</w:t>
      </w:r>
    </w:p>
    <w:p>
      <w:pPr>
        <w:pStyle w:val="7"/>
        <w:keepNext w:val="0"/>
        <w:keepLines w:val="0"/>
        <w:widowControl/>
        <w:suppressLineNumbers w:val="0"/>
        <w:ind w:left="0"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7"/>
        <w:keepNext w:val="0"/>
        <w:keepLines w:val="0"/>
        <w:widowControl/>
        <w:suppressLineNumbers w:val="0"/>
        <w:ind w:left="0" w:firstLine="420"/>
      </w:pPr>
      <w:r>
        <w:rPr>
          <w:rFonts w:hint="eastAsia" w:ascii="宋体" w:hAnsi="宋体" w:eastAsia="宋体" w:cs="宋体"/>
          <w:sz w:val="21"/>
          <w:szCs w:val="21"/>
        </w:rPr>
        <w:t>五、本协议自签署之日起生效，政府采购合同履行完毕后自动失效。</w:t>
      </w:r>
    </w:p>
    <w:p>
      <w:pPr>
        <w:pStyle w:val="7"/>
        <w:keepNext w:val="0"/>
        <w:keepLines w:val="0"/>
        <w:widowControl/>
        <w:suppressLineNumbers w:val="0"/>
        <w:ind w:left="0"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7"/>
        <w:keepNext w:val="0"/>
        <w:keepLines w:val="0"/>
        <w:widowControl/>
        <w:suppressLineNumbers w:val="0"/>
        <w:jc w:val="center"/>
      </w:pPr>
      <w:r>
        <w:rPr>
          <w:rFonts w:hint="eastAsia" w:ascii="宋体" w:hAnsi="宋体" w:eastAsia="宋体" w:cs="宋体"/>
          <w:sz w:val="21"/>
          <w:szCs w:val="21"/>
        </w:rPr>
        <w:t>（以下无正文）</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7"/>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7"/>
        <w:keepNext w:val="0"/>
        <w:keepLines w:val="0"/>
        <w:widowControl/>
        <w:suppressLineNumbers w:val="0"/>
      </w:pPr>
      <w:r>
        <w:rPr>
          <w:rFonts w:hint="eastAsia" w:ascii="宋体" w:hAnsi="宋体" w:eastAsia="宋体" w:cs="宋体"/>
          <w:sz w:val="21"/>
          <w:szCs w:val="21"/>
        </w:rPr>
        <w:t>……</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7"/>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1、招标文件接受联合体投标且投标人为联合体的，投标人应提供本协议；否则无须提供。</w:t>
      </w:r>
    </w:p>
    <w:p>
      <w:pPr>
        <w:pStyle w:val="7"/>
        <w:keepNext w:val="0"/>
        <w:keepLines w:val="0"/>
        <w:widowControl/>
        <w:suppressLineNumbers w:val="0"/>
      </w:pPr>
      <w:r>
        <w:rPr>
          <w:rFonts w:hint="eastAsia" w:ascii="宋体" w:hAnsi="宋体" w:eastAsia="宋体" w:cs="宋体"/>
          <w:sz w:val="21"/>
          <w:szCs w:val="21"/>
        </w:rPr>
        <w:t>2、本协议由委托代理人签字或盖章的，应按照本章载明的格式提供“单位授权书”。</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3、在以联合体形式落实中小企业预留份额项目中，投标人除了要提供《中小企业声明函》，还需提供本协议。 </w:t>
      </w:r>
    </w:p>
    <w:p>
      <w:pPr>
        <w:pStyle w:val="2"/>
        <w:keepNext w:val="0"/>
        <w:keepLines w:val="0"/>
        <w:pageBreakBefore/>
        <w:widowControl/>
        <w:suppressLineNumbers w:val="0"/>
        <w:spacing w:before="0" w:beforeAutospacing="0" w:after="0" w:afterAutospacing="0"/>
        <w:jc w:val="center"/>
      </w:pPr>
      <w:r>
        <w:rPr>
          <w:rStyle w:val="10"/>
          <w:rFonts w:hint="eastAsia" w:ascii="宋体" w:hAnsi="宋体" w:eastAsia="宋体" w:cs="宋体"/>
          <w:b/>
        </w:rPr>
        <w:t>二-11分包意向协议（若有）</w:t>
      </w:r>
    </w:p>
    <w:p>
      <w:pPr>
        <w:pStyle w:val="7"/>
        <w:keepNext w:val="0"/>
        <w:keepLines w:val="0"/>
        <w:widowControl/>
        <w:suppressLineNumbers w:val="0"/>
        <w:spacing w:line="435" w:lineRule="atLeast"/>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7"/>
        <w:keepNext w:val="0"/>
        <w:keepLines w:val="0"/>
        <w:widowControl/>
        <w:suppressLineNumbers w:val="0"/>
        <w:spacing w:before="75" w:beforeAutospacing="0" w:after="75" w:afterAutospacing="0" w:line="360" w:lineRule="auto"/>
      </w:pPr>
      <w:r>
        <w:rPr>
          <w:rFonts w:hint="eastAsia" w:ascii="宋体" w:hAnsi="宋体" w:eastAsia="宋体" w:cs="宋体"/>
          <w:sz w:val="21"/>
          <w:szCs w:val="21"/>
        </w:rPr>
        <w:t>乙方（分包方）：</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p>
    <w:p>
      <w:pPr>
        <w:pStyle w:val="7"/>
        <w:keepNext w:val="0"/>
        <w:keepLines w:val="0"/>
        <w:widowControl/>
        <w:suppressLineNumbers w:val="0"/>
        <w:spacing w:before="75" w:beforeAutospacing="0" w:after="75" w:afterAutospacing="0" w:line="360" w:lineRule="auto"/>
        <w:ind w:left="0"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项目（项目编号：</w:t>
      </w:r>
      <w:r>
        <w:rPr>
          <w:rFonts w:hint="default"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7"/>
        <w:keepNext w:val="0"/>
        <w:keepLines w:val="0"/>
        <w:widowControl/>
        <w:suppressLineNumbers w:val="0"/>
        <w:spacing w:before="0" w:beforeAutospacing="0" w:after="0" w:afterAutospacing="0" w:line="360" w:lineRule="auto"/>
        <w:ind w:left="0" w:firstLine="480"/>
      </w:pPr>
      <w:r>
        <w:rPr>
          <w:rStyle w:val="10"/>
          <w:rFonts w:hint="eastAsia" w:ascii="宋体" w:hAnsi="宋体" w:eastAsia="宋体" w:cs="宋体"/>
          <w:sz w:val="21"/>
          <w:szCs w:val="21"/>
        </w:rPr>
        <w:t>一、分包标的</w:t>
      </w:r>
    </w:p>
    <w:p>
      <w:pPr>
        <w:pStyle w:val="7"/>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7"/>
        <w:keepNext w:val="0"/>
        <w:keepLines w:val="0"/>
        <w:widowControl/>
        <w:suppressLineNumbers w:val="0"/>
        <w:spacing w:before="0" w:beforeAutospacing="0" w:after="0" w:afterAutospacing="0" w:line="360" w:lineRule="auto"/>
        <w:ind w:left="0" w:firstLine="480"/>
      </w:pPr>
      <w:r>
        <w:rPr>
          <w:rStyle w:val="10"/>
          <w:rFonts w:hint="eastAsia" w:ascii="宋体" w:hAnsi="宋体" w:eastAsia="宋体" w:cs="宋体"/>
          <w:sz w:val="21"/>
          <w:szCs w:val="21"/>
        </w:rPr>
        <w:t>二、分包合同金额占比</w:t>
      </w:r>
    </w:p>
    <w:p>
      <w:pPr>
        <w:pStyle w:val="7"/>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rPr>
        <w:t>分包合同价占投标总价的比例：　　%</w:t>
      </w:r>
    </w:p>
    <w:p>
      <w:pPr>
        <w:pStyle w:val="7"/>
        <w:keepNext w:val="0"/>
        <w:keepLines w:val="0"/>
        <w:widowControl/>
        <w:suppressLineNumbers w:val="0"/>
        <w:spacing w:before="0" w:beforeAutospacing="0" w:after="0" w:afterAutospacing="0" w:line="360" w:lineRule="auto"/>
        <w:ind w:left="0" w:firstLine="480"/>
      </w:pPr>
      <w:r>
        <w:rPr>
          <w:rStyle w:val="10"/>
          <w:rFonts w:hint="eastAsia" w:ascii="宋体" w:hAnsi="宋体" w:eastAsia="宋体" w:cs="宋体"/>
          <w:sz w:val="21"/>
          <w:szCs w:val="21"/>
        </w:rPr>
        <w:t>三、其他条款</w:t>
      </w:r>
    </w:p>
    <w:p>
      <w:pPr>
        <w:pStyle w:val="7"/>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7"/>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rPr>
        <w:t> </w:t>
      </w:r>
    </w:p>
    <w:tbl>
      <w:tblPr>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429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24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甲方：</w:t>
            </w:r>
          </w:p>
        </w:tc>
        <w:tc>
          <w:tcPr>
            <w:tcW w:w="406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24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住所：</w:t>
            </w:r>
          </w:p>
        </w:tc>
        <w:tc>
          <w:tcPr>
            <w:tcW w:w="406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24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单</w:t>
            </w:r>
            <w:r>
              <w:rPr>
                <w:rFonts w:hint="eastAsia" w:ascii="宋体" w:hAnsi="宋体" w:eastAsia="宋体" w:cs="宋体"/>
                <w:spacing w:val="-15"/>
                <w:sz w:val="21"/>
                <w:szCs w:val="21"/>
                <w:bdr w:val="none" w:color="auto" w:sz="0" w:space="0"/>
              </w:rPr>
              <w:t>位负责人或委托代理人：</w:t>
            </w:r>
          </w:p>
        </w:tc>
        <w:tc>
          <w:tcPr>
            <w:tcW w:w="406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单</w:t>
            </w:r>
            <w:r>
              <w:rPr>
                <w:rFonts w:hint="eastAsia" w:ascii="宋体" w:hAnsi="宋体" w:eastAsia="宋体" w:cs="宋体"/>
                <w:spacing w:val="-15"/>
                <w:sz w:val="21"/>
                <w:szCs w:val="21"/>
                <w:bdr w:val="none" w:color="auto" w:sz="0" w:space="0"/>
              </w:rPr>
              <w:t>位负责人或委托代理人：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24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联系方法：</w:t>
            </w:r>
          </w:p>
        </w:tc>
        <w:tc>
          <w:tcPr>
            <w:tcW w:w="406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联系方法：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24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开户银行：</w:t>
            </w:r>
          </w:p>
        </w:tc>
        <w:tc>
          <w:tcPr>
            <w:tcW w:w="406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424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账号：</w:t>
            </w:r>
          </w:p>
        </w:tc>
        <w:tc>
          <w:tcPr>
            <w:tcW w:w="4065" w:type="dxa"/>
            <w:shd w:val="clear"/>
            <w:tcMar>
              <w:top w:w="0" w:type="dxa"/>
              <w:left w:w="105" w:type="dxa"/>
              <w:bottom w:w="0" w:type="dxa"/>
              <w:right w:w="105" w:type="dxa"/>
            </w:tcMar>
            <w:vAlign w:val="center"/>
          </w:tcPr>
          <w:p>
            <w:pPr>
              <w:pStyle w:val="7"/>
              <w:keepNext w:val="0"/>
              <w:keepLines w:val="0"/>
              <w:widowControl/>
              <w:suppressLineNumbers w:val="0"/>
              <w:spacing w:before="75" w:beforeAutospacing="0" w:after="75" w:afterAutospacing="0"/>
              <w:jc w:val="both"/>
            </w:pPr>
            <w:r>
              <w:rPr>
                <w:rFonts w:hint="eastAsia" w:ascii="宋体" w:hAnsi="宋体" w:eastAsia="宋体" w:cs="宋体"/>
                <w:sz w:val="21"/>
                <w:szCs w:val="21"/>
                <w:bdr w:val="none" w:color="auto" w:sz="0" w:space="0"/>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8310" w:type="dxa"/>
            <w:gridSpan w:val="2"/>
            <w:shd w:val="clear"/>
            <w:tcMar>
              <w:top w:w="0" w:type="dxa"/>
              <w:left w:w="105" w:type="dxa"/>
              <w:bottom w:w="0" w:type="dxa"/>
              <w:right w:w="105" w:type="dxa"/>
            </w:tcMar>
            <w:vAlign w:val="top"/>
          </w:tcPr>
          <w:p>
            <w:pPr>
              <w:pStyle w:val="7"/>
              <w:keepNext w:val="0"/>
              <w:keepLines w:val="0"/>
              <w:widowControl/>
              <w:suppressLineNumbers w:val="0"/>
              <w:spacing w:before="150" w:beforeAutospacing="0" w:after="0" w:afterAutospacing="0"/>
              <w:ind w:left="3045"/>
            </w:pPr>
            <w:r>
              <w:rPr>
                <w:rFonts w:hint="eastAsia" w:ascii="宋体" w:hAnsi="宋体" w:eastAsia="宋体" w:cs="宋体"/>
                <w:sz w:val="21"/>
                <w:szCs w:val="21"/>
              </w:rPr>
              <w:t>签订地点：</w:t>
            </w:r>
            <w:r>
              <w:rPr>
                <w:rFonts w:hint="default" w:ascii="Calibri" w:hAnsi="Calibri" w:cs="Calibri"/>
                <w:sz w:val="21"/>
                <w:szCs w:val="21"/>
                <w:u w:val="single"/>
              </w:rPr>
              <w:t>                </w:t>
            </w:r>
          </w:p>
          <w:p>
            <w:pPr>
              <w:pStyle w:val="7"/>
              <w:keepNext w:val="0"/>
              <w:keepLines w:val="0"/>
              <w:widowControl/>
              <w:suppressLineNumbers w:val="0"/>
              <w:spacing w:before="0" w:beforeAutospacing="0" w:after="0" w:afterAutospacing="0" w:line="360" w:lineRule="auto"/>
              <w:ind w:left="3045"/>
            </w:pPr>
            <w:r>
              <w:rPr>
                <w:rFonts w:hint="eastAsia" w:ascii="宋体" w:hAnsi="宋体" w:eastAsia="宋体" w:cs="宋体"/>
                <w:sz w:val="21"/>
                <w:szCs w:val="21"/>
              </w:rPr>
              <w:t>签订日期：</w:t>
            </w:r>
            <w:r>
              <w:rPr>
                <w:rFonts w:hint="default" w:ascii="Calibri" w:hAnsi="Calibri" w:cs="Calibri"/>
                <w:sz w:val="21"/>
                <w:szCs w:val="21"/>
              </w:rPr>
              <w:t>    </w:t>
            </w:r>
            <w:r>
              <w:rPr>
                <w:rFonts w:hint="eastAsia" w:ascii="宋体" w:hAnsi="宋体" w:eastAsia="宋体" w:cs="宋体"/>
                <w:sz w:val="21"/>
                <w:szCs w:val="21"/>
              </w:rPr>
              <w:t>年</w:t>
            </w:r>
            <w:r>
              <w:rPr>
                <w:rFonts w:hint="default" w:ascii="Calibri" w:hAnsi="Calibri" w:cs="Calibri"/>
                <w:sz w:val="21"/>
                <w:szCs w:val="21"/>
              </w:rPr>
              <w:t>   </w:t>
            </w:r>
            <w:r>
              <w:rPr>
                <w:rFonts w:hint="eastAsia" w:ascii="宋体" w:hAnsi="宋体" w:eastAsia="宋体" w:cs="宋体"/>
                <w:sz w:val="21"/>
                <w:szCs w:val="21"/>
              </w:rPr>
              <w:t>月</w:t>
            </w:r>
            <w:r>
              <w:rPr>
                <w:rFonts w:hint="default" w:ascii="Calibri" w:hAnsi="Calibri" w:cs="Calibri"/>
                <w:sz w:val="21"/>
                <w:szCs w:val="21"/>
              </w:rPr>
              <w:t>   </w:t>
            </w:r>
            <w:r>
              <w:rPr>
                <w:rFonts w:hint="eastAsia" w:ascii="宋体" w:hAnsi="宋体" w:eastAsia="宋体" w:cs="宋体"/>
                <w:sz w:val="21"/>
                <w:szCs w:val="21"/>
              </w:rPr>
              <w:t>日</w:t>
            </w:r>
          </w:p>
        </w:tc>
      </w:tr>
    </w:tbl>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pPr>
      <w:r>
        <w:rPr>
          <w:rStyle w:val="10"/>
          <w:rFonts w:hint="eastAsia" w:ascii="宋体" w:hAnsi="宋体" w:eastAsia="宋体" w:cs="宋体"/>
          <w:sz w:val="21"/>
          <w:szCs w:val="21"/>
        </w:rPr>
        <w:t>※注意：</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35"/>
        <w:textAlignment w:val="auto"/>
      </w:pPr>
      <w:r>
        <w:rPr>
          <w:rStyle w:val="10"/>
          <w:rFonts w:hint="eastAsia" w:ascii="宋体" w:hAnsi="宋体" w:eastAsia="宋体" w:cs="宋体"/>
          <w:sz w:val="21"/>
          <w:szCs w:val="21"/>
        </w:rPr>
        <w:t>1.招标文件接受合同分包且投标人拟将合同分包的，应提供本协议；否则无须提供。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35"/>
        <w:textAlignment w:val="auto"/>
      </w:pPr>
      <w:r>
        <w:rPr>
          <w:rStyle w:val="10"/>
          <w:rFonts w:hint="eastAsia" w:ascii="宋体" w:hAnsi="宋体" w:eastAsia="宋体" w:cs="宋体"/>
          <w:sz w:val="21"/>
          <w:szCs w:val="21"/>
        </w:rPr>
        <w:t>2.本协议由委托代理人签字或盖章的，应按照本章载明的格式提供“单位授权书”。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35"/>
        <w:textAlignment w:val="auto"/>
      </w:pPr>
      <w:r>
        <w:rPr>
          <w:rStyle w:val="10"/>
          <w:rFonts w:hint="eastAsia" w:ascii="宋体" w:hAnsi="宋体" w:eastAsia="宋体" w:cs="宋体"/>
          <w:sz w:val="21"/>
          <w:szCs w:val="21"/>
        </w:rPr>
        <w:t>3.在以合同分包形式落实中小企业预留份额项目中，投标人除了要提供《中小企业声明函》，还需提供本协议。 </w:t>
      </w:r>
    </w:p>
    <w:p>
      <w:pPr>
        <w:pStyle w:val="7"/>
        <w:keepNext w:val="0"/>
        <w:keepLines w:val="0"/>
        <w:widowControl/>
        <w:suppressLineNumbers w:val="0"/>
        <w:jc w:val="center"/>
      </w:pPr>
      <w:r>
        <w:rPr>
          <w:rFonts w:hint="eastAsia" w:ascii="宋体" w:hAnsi="宋体" w:eastAsia="宋体" w:cs="宋体"/>
          <w:sz w:val="21"/>
          <w:szCs w:val="21"/>
        </w:rPr>
        <w:br w:type="textWrapping"/>
      </w:r>
      <w:r>
        <w:rPr>
          <w:rStyle w:val="10"/>
          <w:rFonts w:hint="eastAsia" w:ascii="宋体" w:hAnsi="宋体" w:eastAsia="宋体" w:cs="宋体"/>
          <w:sz w:val="21"/>
          <w:szCs w:val="21"/>
        </w:rPr>
        <w:t>二-12其他资格证明文件（若有）</w:t>
      </w:r>
    </w:p>
    <w:p>
      <w:pPr>
        <w:pStyle w:val="7"/>
        <w:keepNext w:val="0"/>
        <w:keepLines w:val="0"/>
        <w:widowControl/>
        <w:suppressLineNumbers w:val="0"/>
        <w:jc w:val="center"/>
      </w:pPr>
      <w:r>
        <w:rPr>
          <w:rFonts w:hint="eastAsia" w:ascii="宋体" w:hAnsi="宋体" w:eastAsia="宋体" w:cs="宋体"/>
          <w:sz w:val="21"/>
          <w:szCs w:val="21"/>
        </w:rPr>
        <w:t> </w:t>
      </w:r>
    </w:p>
    <w:p>
      <w:pPr>
        <w:pStyle w:val="7"/>
        <w:keepNext w:val="0"/>
        <w:keepLines w:val="0"/>
        <w:widowControl/>
        <w:suppressLineNumbers w:val="0"/>
        <w:jc w:val="center"/>
      </w:pPr>
      <w:r>
        <w:rPr>
          <w:rFonts w:hint="eastAsia" w:ascii="宋体" w:hAnsi="宋体" w:eastAsia="宋体" w:cs="宋体"/>
          <w:sz w:val="21"/>
          <w:szCs w:val="21"/>
        </w:rPr>
        <w:t>二</w:t>
      </w:r>
      <w:r>
        <w:rPr>
          <w:rStyle w:val="10"/>
          <w:rFonts w:hint="eastAsia" w:ascii="宋体" w:hAnsi="宋体" w:eastAsia="宋体" w:cs="宋体"/>
          <w:sz w:val="21"/>
          <w:szCs w:val="21"/>
        </w:rPr>
        <w:t>-12-①具备履行合同所必需设备和专业技术能力专项证明材料（若有）</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7"/>
        <w:keepNext w:val="0"/>
        <w:keepLines w:val="0"/>
        <w:widowControl/>
        <w:suppressLineNumbers w:val="0"/>
        <w:ind w:lef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7"/>
        <w:keepNext w:val="0"/>
        <w:keepLines w:val="0"/>
        <w:widowControl/>
        <w:suppressLineNumbers w:val="0"/>
      </w:pPr>
      <w:r>
        <w:rPr>
          <w:rFonts w:hint="eastAsia" w:ascii="宋体" w:hAnsi="宋体" w:eastAsia="宋体" w:cs="宋体"/>
          <w:sz w:val="21"/>
          <w:szCs w:val="21"/>
        </w:rPr>
        <w:t>2、投标人提供的相应证明材料复印件均应符合：内容完整、清晰、整洁，并由投标人加盖其单位公章。</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default" w:ascii="Calibri" w:hAnsi="Calibri" w:cs="Calibri"/>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spacing w:after="240" w:afterAutospacing="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1"/>
          <w:szCs w:val="21"/>
        </w:rPr>
        <w:t>二-12-②招标文件规定的其他资格证明文件（若有）</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jc w:val="center"/>
      </w:pPr>
      <w:r>
        <w:rPr>
          <w:rFonts w:hint="eastAsia" w:ascii="宋体" w:hAnsi="宋体" w:eastAsia="宋体" w:cs="宋体"/>
          <w:sz w:val="21"/>
          <w:szCs w:val="21"/>
        </w:rPr>
        <w:t>编制说明</w:t>
      </w:r>
    </w:p>
    <w:p>
      <w:pPr>
        <w:pStyle w:val="7"/>
        <w:keepNext w:val="0"/>
        <w:keepLines w:val="0"/>
        <w:widowControl/>
        <w:suppressLineNumbers w:val="0"/>
        <w:jc w:val="center"/>
      </w:pPr>
      <w:r>
        <w:rPr>
          <w:rFonts w:hint="eastAsia" w:ascii="宋体" w:hAnsi="宋体" w:eastAsia="宋体" w:cs="宋体"/>
          <w:sz w:val="21"/>
          <w:szCs w:val="21"/>
        </w:rPr>
        <w:t> </w:t>
      </w:r>
    </w:p>
    <w:p>
      <w:pPr>
        <w:pStyle w:val="7"/>
        <w:keepNext w:val="0"/>
        <w:keepLines w:val="0"/>
        <w:widowControl/>
        <w:suppressLineNumbers w:val="0"/>
        <w:ind w:lef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10"/>
          <w:rFonts w:hint="eastAsia" w:ascii="宋体" w:hAnsi="宋体" w:eastAsia="宋体" w:cs="宋体"/>
          <w:sz w:val="21"/>
          <w:szCs w:val="21"/>
        </w:rPr>
        <w:t>、投标保证金</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eastAsia" w:ascii="宋体" w:hAnsi="宋体" w:eastAsia="宋体" w:cs="宋体"/>
          <w:sz w:val="21"/>
          <w:szCs w:val="21"/>
        </w:rPr>
        <w:t>编制说明</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1、在此项下提交的</w:t>
      </w:r>
      <w:r>
        <w:rPr>
          <w:rStyle w:val="10"/>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7"/>
        <w:keepNext w:val="0"/>
        <w:keepLines w:val="0"/>
        <w:widowControl/>
        <w:suppressLineNumbers w:val="0"/>
      </w:pPr>
      <w:r>
        <w:rPr>
          <w:rFonts w:hint="eastAsia" w:ascii="宋体" w:hAnsi="宋体" w:eastAsia="宋体" w:cs="宋体"/>
          <w:sz w:val="21"/>
          <w:szCs w:val="21"/>
        </w:rPr>
        <w:t>2、投标保证金是否已提交的认定按照招标文件第三章规定执行。</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p>
    <w:p>
      <w:pPr>
        <w:pStyle w:val="7"/>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Style w:val="10"/>
          <w:rFonts w:hint="eastAsia" w:ascii="宋体" w:hAnsi="宋体" w:eastAsia="宋体" w:cs="宋体"/>
          <w:sz w:val="28"/>
          <w:szCs w:val="28"/>
        </w:rPr>
        <w:t>封面格式</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jc w:val="center"/>
      </w:pPr>
      <w:r>
        <w:rPr>
          <w:rStyle w:val="10"/>
          <w:rFonts w:hint="eastAsia" w:ascii="宋体" w:hAnsi="宋体" w:eastAsia="宋体" w:cs="宋体"/>
          <w:sz w:val="48"/>
          <w:szCs w:val="48"/>
        </w:rPr>
        <w:t>福建省政府采购投标文件</w:t>
      </w:r>
    </w:p>
    <w:p>
      <w:pPr>
        <w:pStyle w:val="7"/>
        <w:keepNext w:val="0"/>
        <w:keepLines w:val="0"/>
        <w:widowControl/>
        <w:suppressLineNumbers w:val="0"/>
        <w:jc w:val="center"/>
      </w:pPr>
      <w:r>
        <w:rPr>
          <w:rStyle w:val="10"/>
          <w:rFonts w:hint="eastAsia" w:ascii="宋体" w:hAnsi="宋体" w:eastAsia="宋体" w:cs="宋体"/>
          <w:sz w:val="48"/>
          <w:szCs w:val="48"/>
        </w:rPr>
        <w:t>（报价部分）</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jc w:val="center"/>
      </w:pPr>
      <w:r>
        <w:rPr>
          <w:rStyle w:val="10"/>
          <w:rFonts w:hint="eastAsia" w:ascii="宋体" w:hAnsi="宋体" w:eastAsia="宋体" w:cs="宋体"/>
          <w:sz w:val="36"/>
          <w:szCs w:val="36"/>
          <w:u w:val="single"/>
        </w:rPr>
        <w:t>（填写正本或副本）</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ind w:left="0" w:firstLine="1920"/>
      </w:pPr>
      <w:r>
        <w:rPr>
          <w:rStyle w:val="10"/>
          <w:rFonts w:hint="eastAsia" w:ascii="宋体" w:hAnsi="宋体" w:eastAsia="宋体" w:cs="宋体"/>
          <w:sz w:val="31"/>
          <w:szCs w:val="31"/>
        </w:rPr>
        <w:t>项目名称：</w:t>
      </w:r>
      <w:r>
        <w:rPr>
          <w:rStyle w:val="10"/>
          <w:rFonts w:hint="eastAsia" w:ascii="宋体" w:hAnsi="宋体" w:eastAsia="宋体" w:cs="宋体"/>
          <w:sz w:val="31"/>
          <w:szCs w:val="31"/>
          <w:u w:val="single"/>
        </w:rPr>
        <w:t>（由投标人填写）</w:t>
      </w:r>
    </w:p>
    <w:p>
      <w:pPr>
        <w:pStyle w:val="7"/>
        <w:keepNext w:val="0"/>
        <w:keepLines w:val="0"/>
        <w:widowControl/>
        <w:suppressLineNumbers w:val="0"/>
        <w:ind w:left="0" w:firstLine="1920"/>
      </w:pPr>
      <w:r>
        <w:rPr>
          <w:rStyle w:val="10"/>
          <w:rFonts w:hint="eastAsia" w:ascii="宋体" w:hAnsi="宋体" w:eastAsia="宋体" w:cs="宋体"/>
          <w:sz w:val="31"/>
          <w:szCs w:val="31"/>
        </w:rPr>
        <w:t>备案编号：</w:t>
      </w:r>
      <w:r>
        <w:rPr>
          <w:rStyle w:val="10"/>
          <w:rFonts w:hint="eastAsia" w:ascii="宋体" w:hAnsi="宋体" w:eastAsia="宋体" w:cs="宋体"/>
          <w:sz w:val="31"/>
          <w:szCs w:val="31"/>
          <w:u w:val="single"/>
        </w:rPr>
        <w:t>（由投标人填写）</w:t>
      </w:r>
    </w:p>
    <w:p>
      <w:pPr>
        <w:pStyle w:val="7"/>
        <w:keepNext w:val="0"/>
        <w:keepLines w:val="0"/>
        <w:widowControl/>
        <w:suppressLineNumbers w:val="0"/>
        <w:ind w:left="0" w:firstLine="1920"/>
      </w:pPr>
      <w:r>
        <w:rPr>
          <w:rStyle w:val="10"/>
          <w:rFonts w:hint="eastAsia" w:ascii="宋体" w:hAnsi="宋体" w:eastAsia="宋体" w:cs="宋体"/>
          <w:sz w:val="31"/>
          <w:szCs w:val="31"/>
        </w:rPr>
        <w:t>项目编号：</w:t>
      </w:r>
      <w:r>
        <w:rPr>
          <w:rStyle w:val="10"/>
          <w:rFonts w:hint="eastAsia" w:ascii="宋体" w:hAnsi="宋体" w:eastAsia="宋体" w:cs="宋体"/>
          <w:sz w:val="31"/>
          <w:szCs w:val="31"/>
          <w:u w:val="single"/>
        </w:rPr>
        <w:t>（由投标人填写）</w:t>
      </w:r>
    </w:p>
    <w:p>
      <w:pPr>
        <w:pStyle w:val="7"/>
        <w:keepNext w:val="0"/>
        <w:keepLines w:val="0"/>
        <w:widowControl/>
        <w:suppressLineNumbers w:val="0"/>
        <w:ind w:left="0" w:firstLine="1920"/>
      </w:pPr>
      <w:r>
        <w:rPr>
          <w:rStyle w:val="10"/>
          <w:rFonts w:hint="eastAsia" w:ascii="宋体" w:hAnsi="宋体" w:eastAsia="宋体" w:cs="宋体"/>
          <w:sz w:val="31"/>
          <w:szCs w:val="31"/>
        </w:rPr>
        <w:t>所投采购包：</w:t>
      </w:r>
      <w:r>
        <w:rPr>
          <w:rStyle w:val="10"/>
          <w:rFonts w:hint="eastAsia" w:ascii="宋体" w:hAnsi="宋体" w:eastAsia="宋体" w:cs="宋体"/>
          <w:sz w:val="31"/>
          <w:szCs w:val="31"/>
          <w:u w:val="single"/>
        </w:rPr>
        <w:t>（由投标人填写）</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jc w:val="center"/>
      </w:pPr>
      <w:r>
        <w:rPr>
          <w:rStyle w:val="10"/>
          <w:rFonts w:hint="eastAsia" w:ascii="宋体" w:hAnsi="宋体" w:eastAsia="宋体" w:cs="宋体"/>
          <w:sz w:val="31"/>
          <w:szCs w:val="31"/>
        </w:rPr>
        <w:t>投标人：</w:t>
      </w:r>
      <w:r>
        <w:rPr>
          <w:rStyle w:val="10"/>
          <w:rFonts w:hint="eastAsia" w:ascii="宋体" w:hAnsi="宋体" w:eastAsia="宋体" w:cs="宋体"/>
          <w:sz w:val="31"/>
          <w:szCs w:val="31"/>
          <w:u w:val="single"/>
        </w:rPr>
        <w:t>（填写“全称”）</w:t>
      </w:r>
    </w:p>
    <w:p>
      <w:pPr>
        <w:pStyle w:val="7"/>
        <w:keepNext w:val="0"/>
        <w:keepLines w:val="0"/>
        <w:widowControl/>
        <w:suppressLineNumbers w:val="0"/>
        <w:jc w:val="center"/>
      </w:pP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年</w:t>
      </w: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月</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8"/>
          <w:szCs w:val="28"/>
        </w:rPr>
        <w:t>索引</w:t>
      </w:r>
    </w:p>
    <w:p>
      <w:pPr>
        <w:pStyle w:val="7"/>
        <w:keepNext w:val="0"/>
        <w:keepLines w:val="0"/>
        <w:widowControl/>
        <w:suppressLineNumbers w:val="0"/>
      </w:pPr>
      <w:r>
        <w:rPr>
          <w:rFonts w:hint="eastAsia" w:ascii="宋体" w:hAnsi="宋体" w:eastAsia="宋体" w:cs="宋体"/>
          <w:sz w:val="28"/>
          <w:szCs w:val="28"/>
        </w:rPr>
        <w:t>一、开标一览表</w:t>
      </w:r>
    </w:p>
    <w:p>
      <w:pPr>
        <w:pStyle w:val="7"/>
        <w:keepNext w:val="0"/>
        <w:keepLines w:val="0"/>
        <w:widowControl/>
        <w:suppressLineNumbers w:val="0"/>
      </w:pPr>
      <w:r>
        <w:rPr>
          <w:rFonts w:hint="eastAsia" w:ascii="宋体" w:hAnsi="宋体" w:eastAsia="宋体" w:cs="宋体"/>
          <w:sz w:val="28"/>
          <w:szCs w:val="28"/>
        </w:rPr>
        <w:t>二、投标分项报价表</w:t>
      </w:r>
    </w:p>
    <w:p>
      <w:pPr>
        <w:pStyle w:val="7"/>
        <w:keepNext w:val="0"/>
        <w:keepLines w:val="0"/>
        <w:widowControl/>
        <w:suppressLineNumbers w:val="0"/>
      </w:pPr>
      <w:r>
        <w:rPr>
          <w:rFonts w:hint="eastAsia" w:ascii="宋体" w:hAnsi="宋体" w:eastAsia="宋体" w:cs="宋体"/>
          <w:sz w:val="28"/>
          <w:szCs w:val="28"/>
        </w:rPr>
        <w:t>三、招标文件规定的价格扣除证明材料（若有）</w:t>
      </w:r>
    </w:p>
    <w:p>
      <w:pPr>
        <w:pStyle w:val="7"/>
        <w:keepNext w:val="0"/>
        <w:keepLines w:val="0"/>
        <w:widowControl/>
        <w:suppressLineNumbers w:val="0"/>
      </w:pPr>
      <w:r>
        <w:rPr>
          <w:rFonts w:hint="eastAsia" w:ascii="宋体" w:hAnsi="宋体" w:eastAsia="宋体" w:cs="宋体"/>
          <w:sz w:val="28"/>
          <w:szCs w:val="28"/>
        </w:rPr>
        <w:t>四、招标文件规定的加分证明材料（若有）</w:t>
      </w:r>
    </w:p>
    <w:p>
      <w:pPr>
        <w:pStyle w:val="7"/>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1"/>
          <w:szCs w:val="21"/>
        </w:rPr>
        <w:t>一、开标一览表</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7"/>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86"/>
        <w:gridCol w:w="4725"/>
        <w:gridCol w:w="960"/>
        <w:gridCol w:w="14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341"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469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投标报价</w:t>
            </w:r>
          </w:p>
        </w:tc>
        <w:tc>
          <w:tcPr>
            <w:tcW w:w="93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投标</w:t>
            </w:r>
          </w:p>
          <w:p>
            <w:pPr>
              <w:pStyle w:val="7"/>
              <w:keepNext w:val="0"/>
              <w:keepLines w:val="0"/>
              <w:widowControl/>
              <w:suppressLineNumbers w:val="0"/>
              <w:jc w:val="center"/>
            </w:pPr>
            <w:r>
              <w:rPr>
                <w:rFonts w:hint="eastAsia" w:ascii="宋体" w:hAnsi="宋体" w:eastAsia="宋体" w:cs="宋体"/>
                <w:sz w:val="21"/>
                <w:szCs w:val="21"/>
                <w:bdr w:val="none" w:color="auto" w:sz="0" w:space="0"/>
              </w:rPr>
              <w:t>保证金</w:t>
            </w:r>
          </w:p>
        </w:tc>
        <w:tc>
          <w:tcPr>
            <w:tcW w:w="1404"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00" w:hRule="atLeast"/>
          <w:tblCellSpacing w:w="15" w:type="dxa"/>
        </w:trPr>
        <w:tc>
          <w:tcPr>
            <w:tcW w:w="1341"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w:t>
            </w:r>
          </w:p>
        </w:tc>
        <w:tc>
          <w:tcPr>
            <w:tcW w:w="469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9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04" w:type="dxa"/>
            <w:vMerge w:val="restart"/>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pPr>
            <w:r>
              <w:rPr>
                <w:rFonts w:hint="eastAsia" w:ascii="宋体" w:hAnsi="宋体" w:eastAsia="宋体" w:cs="宋体"/>
                <w:sz w:val="21"/>
                <w:szCs w:val="21"/>
                <w:bdr w:val="none" w:color="auto" w:sz="0" w:space="0"/>
              </w:rPr>
              <w:t>a.投标报价的明细：详见《投标分项报价表》。</w:t>
            </w:r>
          </w:p>
          <w:p>
            <w:pPr>
              <w:pStyle w:val="7"/>
              <w:keepNext w:val="0"/>
              <w:keepLines w:val="0"/>
              <w:widowControl/>
              <w:suppressLineNumbers w:val="0"/>
            </w:pPr>
            <w:r>
              <w:rPr>
                <w:rFonts w:hint="eastAsia" w:ascii="宋体" w:hAnsi="宋体" w:eastAsia="宋体" w:cs="宋体"/>
                <w:sz w:val="21"/>
                <w:szCs w:val="21"/>
                <w:bdr w:val="none" w:color="auto" w:sz="0" w:space="0"/>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341"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default" w:ascii="Calibri" w:hAnsi="Calibri" w:cs="Calibri"/>
                <w:sz w:val="21"/>
                <w:szCs w:val="21"/>
                <w:bdr w:val="none" w:color="auto" w:sz="0" w:space="0"/>
              </w:rPr>
              <w:t>…</w:t>
            </w:r>
          </w:p>
        </w:tc>
        <w:tc>
          <w:tcPr>
            <w:tcW w:w="469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9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0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bl>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1、本表应按照下列规定填写：</w:t>
      </w:r>
    </w:p>
    <w:p>
      <w:pPr>
        <w:pStyle w:val="7"/>
        <w:keepNext w:val="0"/>
        <w:keepLines w:val="0"/>
        <w:widowControl/>
        <w:suppressLineNumbers w:val="0"/>
      </w:pPr>
      <w:r>
        <w:rPr>
          <w:rFonts w:hint="eastAsia" w:ascii="宋体" w:hAnsi="宋体" w:eastAsia="宋体" w:cs="宋体"/>
          <w:sz w:val="21"/>
          <w:szCs w:val="21"/>
        </w:rPr>
        <w:t>1.1投标人应按照本表格式填写所投的采购包的“投标报价”。</w:t>
      </w:r>
    </w:p>
    <w:p>
      <w:pPr>
        <w:pStyle w:val="7"/>
        <w:keepNext w:val="0"/>
        <w:keepLines w:val="0"/>
        <w:widowControl/>
        <w:suppressLineNumbers w:val="0"/>
      </w:pPr>
      <w:r>
        <w:rPr>
          <w:rFonts w:hint="eastAsia" w:ascii="宋体" w:hAnsi="宋体" w:eastAsia="宋体" w:cs="宋体"/>
          <w:sz w:val="21"/>
          <w:szCs w:val="21"/>
        </w:rPr>
        <w:t>1.2本表中列示的“采购包”应与《投标分项报价表》中列示的“采购包”保持一致，即：若本表中列示的“采购包”为“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7"/>
        <w:keepNext w:val="0"/>
        <w:keepLines w:val="0"/>
        <w:widowControl/>
        <w:suppressLineNumbers w:val="0"/>
      </w:pPr>
      <w:r>
        <w:rPr>
          <w:rFonts w:hint="eastAsia" w:ascii="宋体" w:hAnsi="宋体" w:eastAsia="宋体" w:cs="宋体"/>
          <w:sz w:val="21"/>
          <w:szCs w:val="21"/>
        </w:rPr>
        <w:t>1.3“大写金额”指“投标报价”应用“壹、贰、叁、肆、伍、陆、柒、捌、玖、拾、佰、仟、万、亿、元、角、分、零”等进行填写。</w:t>
      </w:r>
    </w:p>
    <w:p>
      <w:pPr>
        <w:pStyle w:val="7"/>
        <w:keepNext w:val="0"/>
        <w:keepLines w:val="0"/>
        <w:widowControl/>
        <w:suppressLineNumbers w:val="0"/>
      </w:pP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jc w:val="center"/>
      </w:pPr>
      <w:r>
        <w:rPr>
          <w:rFonts w:hint="eastAsia" w:ascii="宋体" w:hAnsi="宋体" w:eastAsia="宋体" w:cs="宋体"/>
          <w:sz w:val="21"/>
          <w:szCs w:val="21"/>
        </w:rPr>
        <w:t> </w:t>
      </w:r>
      <w:r>
        <w:rPr>
          <w:rStyle w:val="10"/>
          <w:rFonts w:hint="eastAsia" w:ascii="宋体" w:hAnsi="宋体" w:eastAsia="宋体" w:cs="宋体"/>
          <w:sz w:val="21"/>
          <w:szCs w:val="21"/>
        </w:rPr>
        <w:t>二、投标分项报价表</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7"/>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65"/>
        <w:gridCol w:w="958"/>
        <w:gridCol w:w="1505"/>
        <w:gridCol w:w="1241"/>
        <w:gridCol w:w="853"/>
        <w:gridCol w:w="993"/>
        <w:gridCol w:w="589"/>
        <w:gridCol w:w="1090"/>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96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56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99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7"/>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57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09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7"/>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20" w:type="dxa"/>
            <w:vMerge w:val="restart"/>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w:t>
            </w:r>
          </w:p>
        </w:tc>
        <w:tc>
          <w:tcPr>
            <w:tcW w:w="96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*-1</w:t>
            </w:r>
          </w:p>
        </w:tc>
        <w:tc>
          <w:tcPr>
            <w:tcW w:w="15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9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default" w:ascii="Calibri" w:hAnsi="Calibri" w:cs="Calibri"/>
                <w:sz w:val="21"/>
                <w:szCs w:val="21"/>
                <w:bdr w:val="none" w:color="auto" w:sz="0" w:space="0"/>
              </w:rPr>
              <w:t>…</w:t>
            </w:r>
          </w:p>
        </w:tc>
        <w:tc>
          <w:tcPr>
            <w:tcW w:w="9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1、本表应按照下列规定填写：</w:t>
      </w:r>
    </w:p>
    <w:p>
      <w:pPr>
        <w:pStyle w:val="7"/>
        <w:keepNext w:val="0"/>
        <w:keepLines w:val="0"/>
        <w:widowControl/>
        <w:suppressLineNumbers w:val="0"/>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default" w:ascii="Calibri" w:hAnsi="Calibri" w:eastAsia="宋体" w:cs="Calibri"/>
          <w:sz w:val="21"/>
          <w:szCs w:val="21"/>
        </w:rPr>
        <w:t>1</w:t>
      </w:r>
      <w:r>
        <w:rPr>
          <w:rFonts w:hint="eastAsia" w:ascii="宋体" w:hAnsi="宋体" w:eastAsia="宋体" w:cs="宋体"/>
          <w:sz w:val="21"/>
          <w:szCs w:val="21"/>
        </w:rPr>
        <w:t>”时，本表中列示的“采购包”亦应为“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7"/>
        <w:keepNext w:val="0"/>
        <w:keepLines w:val="0"/>
        <w:widowControl/>
        <w:suppressLineNumbers w:val="0"/>
      </w:pPr>
      <w:r>
        <w:rPr>
          <w:rFonts w:hint="eastAsia" w:ascii="宋体" w:hAnsi="宋体" w:eastAsia="宋体" w:cs="宋体"/>
          <w:sz w:val="21"/>
          <w:szCs w:val="21"/>
        </w:rPr>
        <w:t>1.2“投标标的”为货物的：</w:t>
      </w:r>
      <w:r>
        <w:rPr>
          <w:rStyle w:val="10"/>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0"/>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7"/>
        <w:keepNext w:val="0"/>
        <w:keepLines w:val="0"/>
        <w:widowControl/>
        <w:suppressLineNumbers w:val="0"/>
      </w:pPr>
      <w:r>
        <w:rPr>
          <w:rFonts w:hint="eastAsia" w:ascii="宋体" w:hAnsi="宋体" w:eastAsia="宋体" w:cs="宋体"/>
          <w:sz w:val="21"/>
          <w:szCs w:val="21"/>
        </w:rPr>
        <w:t>1.3“投标标的”为服务的：</w:t>
      </w:r>
      <w:r>
        <w:rPr>
          <w:rStyle w:val="10"/>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0"/>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7"/>
        <w:keepNext w:val="0"/>
        <w:keepLines w:val="0"/>
        <w:widowControl/>
        <w:suppressLineNumbers w:val="0"/>
      </w:pPr>
      <w:r>
        <w:rPr>
          <w:rFonts w:hint="eastAsia" w:ascii="宋体" w:hAnsi="宋体" w:eastAsia="宋体" w:cs="宋体"/>
          <w:sz w:val="21"/>
          <w:szCs w:val="21"/>
        </w:rPr>
        <w:t>1.4同一采购包中，</w:t>
      </w:r>
      <w:r>
        <w:rPr>
          <w:rStyle w:val="10"/>
          <w:rFonts w:hint="eastAsia" w:ascii="宋体" w:hAnsi="宋体" w:eastAsia="宋体" w:cs="宋体"/>
          <w:sz w:val="21"/>
          <w:szCs w:val="21"/>
        </w:rPr>
        <w:t>“单价（现场）”</w:t>
      </w:r>
      <w:r>
        <w:rPr>
          <w:rFonts w:hint="eastAsia" w:ascii="宋体" w:hAnsi="宋体" w:eastAsia="宋体" w:cs="宋体"/>
          <w:sz w:val="21"/>
          <w:szCs w:val="21"/>
        </w:rPr>
        <w:t>×</w:t>
      </w:r>
      <w:r>
        <w:rPr>
          <w:rStyle w:val="10"/>
          <w:rFonts w:hint="eastAsia" w:ascii="宋体" w:hAnsi="宋体" w:eastAsia="宋体" w:cs="宋体"/>
          <w:sz w:val="21"/>
          <w:szCs w:val="21"/>
        </w:rPr>
        <w:t>“数量”</w:t>
      </w:r>
      <w:r>
        <w:rPr>
          <w:rFonts w:hint="eastAsia" w:ascii="宋体" w:hAnsi="宋体" w:eastAsia="宋体" w:cs="宋体"/>
          <w:sz w:val="21"/>
          <w:szCs w:val="21"/>
        </w:rPr>
        <w:t>=</w:t>
      </w:r>
      <w:r>
        <w:rPr>
          <w:rStyle w:val="10"/>
          <w:rFonts w:hint="eastAsia" w:ascii="宋体" w:hAnsi="宋体" w:eastAsia="宋体" w:cs="宋体"/>
          <w:sz w:val="21"/>
          <w:szCs w:val="21"/>
        </w:rPr>
        <w:t>“总价（现场）”</w:t>
      </w:r>
      <w:r>
        <w:rPr>
          <w:rFonts w:hint="eastAsia" w:ascii="宋体" w:hAnsi="宋体" w:eastAsia="宋体" w:cs="宋体"/>
          <w:sz w:val="21"/>
          <w:szCs w:val="21"/>
        </w:rPr>
        <w:t>，全部品目号</w:t>
      </w:r>
      <w:r>
        <w:rPr>
          <w:rStyle w:val="10"/>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的合计金额应与《开标一览表》中相应采购包列示的</w:t>
      </w:r>
      <w:r>
        <w:rPr>
          <w:rStyle w:val="10"/>
          <w:rFonts w:hint="eastAsia" w:ascii="宋体" w:hAnsi="宋体" w:eastAsia="宋体" w:cs="宋体"/>
          <w:sz w:val="21"/>
          <w:szCs w:val="21"/>
        </w:rPr>
        <w:t>“投标总价”</w:t>
      </w:r>
      <w:r>
        <w:rPr>
          <w:rFonts w:hint="eastAsia" w:ascii="宋体" w:hAnsi="宋体" w:eastAsia="宋体" w:cs="宋体"/>
          <w:sz w:val="21"/>
          <w:szCs w:val="21"/>
        </w:rPr>
        <w:t>保持一致。</w:t>
      </w:r>
    </w:p>
    <w:p>
      <w:pPr>
        <w:pStyle w:val="7"/>
        <w:keepNext w:val="0"/>
        <w:keepLines w:val="0"/>
        <w:widowControl/>
        <w:suppressLineNumbers w:val="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10"/>
          <w:rFonts w:hint="eastAsia" w:ascii="宋体" w:hAnsi="宋体" w:eastAsia="宋体" w:cs="宋体"/>
          <w:sz w:val="21"/>
          <w:szCs w:val="21"/>
        </w:rPr>
        <w:t>“备注”</w:t>
      </w:r>
      <w:r>
        <w:rPr>
          <w:rFonts w:hint="eastAsia" w:ascii="宋体" w:hAnsi="宋体" w:eastAsia="宋体" w:cs="宋体"/>
          <w:sz w:val="21"/>
          <w:szCs w:val="21"/>
        </w:rPr>
        <w:t>项下填写。</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spacing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rPr>
        <w:br w:type="textWrapping"/>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1"/>
          <w:szCs w:val="21"/>
        </w:rPr>
        <w:t>三、招标文件规定的价格扣除证明材料（若有）</w:t>
      </w:r>
    </w:p>
    <w:p>
      <w:pPr>
        <w:pStyle w:val="7"/>
        <w:keepNext w:val="0"/>
        <w:keepLines w:val="0"/>
        <w:widowControl/>
        <w:suppressLineNumbers w:val="0"/>
        <w:jc w:val="center"/>
      </w:pPr>
      <w:r>
        <w:rPr>
          <w:rStyle w:val="10"/>
          <w:rFonts w:hint="eastAsia" w:ascii="宋体" w:hAnsi="宋体" w:eastAsia="宋体" w:cs="宋体"/>
          <w:sz w:val="21"/>
          <w:szCs w:val="21"/>
        </w:rPr>
        <w:t> </w:t>
      </w:r>
    </w:p>
    <w:p>
      <w:pPr>
        <w:pStyle w:val="7"/>
        <w:keepNext w:val="0"/>
        <w:keepLines w:val="0"/>
        <w:widowControl/>
        <w:suppressLineNumbers w:val="0"/>
        <w:jc w:val="center"/>
      </w:pPr>
      <w:r>
        <w:rPr>
          <w:rStyle w:val="10"/>
          <w:rFonts w:hint="eastAsia" w:ascii="宋体" w:hAnsi="宋体" w:eastAsia="宋体" w:cs="宋体"/>
          <w:sz w:val="21"/>
          <w:szCs w:val="21"/>
        </w:rPr>
        <w:t>三-1优先类节能产品、环境标志产品价格扣除证明材料（若有）</w:t>
      </w:r>
    </w:p>
    <w:p>
      <w:pPr>
        <w:pStyle w:val="7"/>
        <w:keepNext w:val="0"/>
        <w:keepLines w:val="0"/>
        <w:widowControl/>
        <w:suppressLineNumbers w:val="0"/>
        <w:jc w:val="center"/>
      </w:pPr>
      <w:r>
        <w:rPr>
          <w:rStyle w:val="10"/>
          <w:rFonts w:hint="eastAsia" w:ascii="宋体" w:hAnsi="宋体" w:eastAsia="宋体" w:cs="宋体"/>
          <w:sz w:val="21"/>
          <w:szCs w:val="21"/>
        </w:rPr>
        <w:t> </w:t>
      </w:r>
    </w:p>
    <w:p>
      <w:pPr>
        <w:pStyle w:val="7"/>
        <w:keepNext w:val="0"/>
        <w:keepLines w:val="0"/>
        <w:widowControl/>
        <w:suppressLineNumbers w:val="0"/>
        <w:jc w:val="center"/>
      </w:pPr>
      <w:r>
        <w:rPr>
          <w:rStyle w:val="10"/>
          <w:rFonts w:hint="eastAsia" w:ascii="宋体" w:hAnsi="宋体" w:eastAsia="宋体" w:cs="宋体"/>
          <w:sz w:val="21"/>
          <w:szCs w:val="21"/>
        </w:rPr>
        <w:t>三-1-①优先类节能产品、环境标志产品统计表（价格扣除适用，若有）</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7"/>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7"/>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7"/>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default" w:ascii="Calibri" w:hAnsi="Calibri" w:cs="Calibri"/>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7"/>
              <w:keepNext w:val="0"/>
              <w:keepLines w:val="0"/>
              <w:widowControl/>
              <w:suppressLineNumbers w:val="0"/>
            </w:pPr>
            <w:r>
              <w:rPr>
                <w:rFonts w:hint="eastAsia" w:ascii="宋体" w:hAnsi="宋体" w:eastAsia="宋体" w:cs="宋体"/>
                <w:sz w:val="21"/>
                <w:szCs w:val="21"/>
                <w:bdr w:val="none" w:color="auto" w:sz="0" w:space="0"/>
              </w:rPr>
              <w:t>a.采购包内属于节能、环境标志产品的报价总金额：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7"/>
              <w:keepNext w:val="0"/>
              <w:keepLines w:val="0"/>
              <w:widowControl/>
              <w:suppressLineNumbers w:val="0"/>
            </w:pPr>
            <w:r>
              <w:rPr>
                <w:rFonts w:hint="eastAsia" w:ascii="宋体" w:hAnsi="宋体" w:eastAsia="宋体" w:cs="宋体"/>
                <w:sz w:val="21"/>
                <w:szCs w:val="21"/>
                <w:bdr w:val="none" w:color="auto" w:sz="0" w:space="0"/>
              </w:rPr>
              <w:t>b.采购包投标总价（报价总金额）：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7"/>
              <w:keepNext w:val="0"/>
              <w:keepLines w:val="0"/>
              <w:widowControl/>
              <w:suppressLineNumbers w:val="0"/>
            </w:pPr>
            <w:r>
              <w:rPr>
                <w:rFonts w:hint="eastAsia" w:ascii="宋体" w:hAnsi="宋体" w:eastAsia="宋体" w:cs="宋体"/>
                <w:sz w:val="21"/>
                <w:szCs w:val="21"/>
                <w:bdr w:val="none" w:color="auto" w:sz="0" w:space="0"/>
              </w:rPr>
              <w:t>c.“采购包内属于节能、环境标志产品的报价总金额”占“采购包投标总价（报价总金额）”的比例（以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1、对节能、环境标志产品计算价格扣除时，只依据投标文件</w:t>
      </w:r>
      <w:r>
        <w:rPr>
          <w:rStyle w:val="10"/>
          <w:rFonts w:hint="eastAsia" w:ascii="宋体" w:hAnsi="宋体" w:eastAsia="宋体" w:cs="宋体"/>
          <w:sz w:val="21"/>
          <w:szCs w:val="21"/>
        </w:rPr>
        <w:t>“三</w:t>
      </w:r>
      <w:r>
        <w:rPr>
          <w:rStyle w:val="10"/>
          <w:rFonts w:hint="default" w:ascii="Calibri" w:hAnsi="Calibri" w:eastAsia="宋体" w:cs="Calibri"/>
          <w:sz w:val="21"/>
          <w:szCs w:val="21"/>
        </w:rPr>
        <w:t>-1-</w:t>
      </w:r>
      <w:r>
        <w:rPr>
          <w:rStyle w:val="10"/>
          <w:rFonts w:hint="eastAsia" w:ascii="宋体" w:hAnsi="宋体" w:eastAsia="宋体" w:cs="宋体"/>
          <w:sz w:val="21"/>
          <w:szCs w:val="21"/>
        </w:rPr>
        <w:t>②优先类节能产品、环境标志产品证明材料（价格扣除适用，若有）”。</w:t>
      </w:r>
    </w:p>
    <w:p>
      <w:pPr>
        <w:pStyle w:val="7"/>
        <w:keepNext w:val="0"/>
        <w:keepLines w:val="0"/>
        <w:widowControl/>
        <w:suppressLineNumbers w:val="0"/>
      </w:pPr>
      <w:r>
        <w:rPr>
          <w:rFonts w:hint="eastAsia" w:ascii="宋体" w:hAnsi="宋体" w:eastAsia="宋体" w:cs="宋体"/>
          <w:sz w:val="21"/>
          <w:szCs w:val="21"/>
        </w:rPr>
        <w:t>2、本表以采购包为单位，不同采购包请分别填写；同一采购包请按照其品目号顺序分别填写。</w:t>
      </w:r>
    </w:p>
    <w:p>
      <w:pPr>
        <w:pStyle w:val="7"/>
        <w:keepNext w:val="0"/>
        <w:keepLines w:val="0"/>
        <w:widowControl/>
        <w:suppressLineNumbers w:val="0"/>
      </w:pPr>
      <w:r>
        <w:rPr>
          <w:rFonts w:hint="eastAsia" w:ascii="宋体" w:hAnsi="宋体" w:eastAsia="宋体" w:cs="宋体"/>
          <w:sz w:val="21"/>
          <w:szCs w:val="21"/>
        </w:rPr>
        <w:t>3、具体统计、计算：</w:t>
      </w:r>
    </w:p>
    <w:p>
      <w:pPr>
        <w:pStyle w:val="7"/>
        <w:keepNext w:val="0"/>
        <w:keepLines w:val="0"/>
        <w:widowControl/>
        <w:suppressLineNumbers w:val="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7"/>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7"/>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7"/>
        <w:keepNext w:val="0"/>
        <w:keepLines w:val="0"/>
        <w:widowControl/>
        <w:suppressLineNumbers w:val="0"/>
      </w:pPr>
      <w:r>
        <w:rPr>
          <w:rFonts w:hint="eastAsia" w:ascii="宋体" w:hAnsi="宋体" w:eastAsia="宋体" w:cs="宋体"/>
          <w:sz w:val="21"/>
          <w:szCs w:val="21"/>
        </w:rPr>
        <w:t>3.4若无节能、环境标志产品，不填写本表，否则，</w:t>
      </w:r>
      <w:r>
        <w:rPr>
          <w:rStyle w:val="10"/>
          <w:rFonts w:hint="eastAsia" w:ascii="宋体" w:hAnsi="宋体" w:eastAsia="宋体" w:cs="宋体"/>
          <w:sz w:val="21"/>
          <w:szCs w:val="21"/>
        </w:rPr>
        <w:t>视为提供虚假材料。</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jc w:val="center"/>
      </w:pPr>
      <w:r>
        <w:rPr>
          <w:rStyle w:val="10"/>
          <w:rFonts w:hint="default" w:ascii="Calibri" w:hAnsi="Calibri" w:cs="Calibri"/>
          <w:sz w:val="21"/>
          <w:szCs w:val="21"/>
        </w:rPr>
        <w:br w:type="textWrapping"/>
      </w:r>
      <w:r>
        <w:rPr>
          <w:rStyle w:val="10"/>
          <w:rFonts w:hint="eastAsia" w:ascii="宋体" w:hAnsi="宋体" w:eastAsia="宋体" w:cs="宋体"/>
          <w:sz w:val="21"/>
          <w:szCs w:val="21"/>
        </w:rPr>
        <w:t>三-1-②优先类节能产品、环境标志产品证明材料（价格扣除适用，若有）</w:t>
      </w:r>
    </w:p>
    <w:p>
      <w:pPr>
        <w:pStyle w:val="7"/>
        <w:keepNext w:val="0"/>
        <w:keepLines w:val="0"/>
        <w:widowControl/>
        <w:suppressLineNumbers w:val="0"/>
        <w:jc w:val="center"/>
      </w:pPr>
      <w:r>
        <w:rPr>
          <w:rStyle w:val="10"/>
          <w:rFonts w:hint="default" w:ascii="Calibri" w:hAnsi="Calibri" w:cs="Calibri"/>
          <w:sz w:val="21"/>
          <w:szCs w:val="21"/>
        </w:rPr>
        <w:br w:type="textWrapping"/>
      </w:r>
      <w:r>
        <w:rPr>
          <w:rStyle w:val="10"/>
          <w:rFonts w:hint="eastAsia" w:ascii="宋体" w:hAnsi="宋体" w:eastAsia="宋体" w:cs="宋体"/>
          <w:sz w:val="21"/>
          <w:szCs w:val="21"/>
        </w:rPr>
        <w:t>三-2小型、微型企业产品等价格扣除证明材料（若有）</w:t>
      </w:r>
    </w:p>
    <w:p>
      <w:pPr>
        <w:pStyle w:val="7"/>
        <w:keepNext w:val="0"/>
        <w:keepLines w:val="0"/>
        <w:widowControl/>
        <w:suppressLineNumbers w:val="0"/>
        <w:jc w:val="center"/>
      </w:pPr>
      <w:r>
        <w:rPr>
          <w:rStyle w:val="10"/>
          <w:rFonts w:hint="eastAsia" w:ascii="宋体" w:hAnsi="宋体" w:eastAsia="宋体" w:cs="宋体"/>
          <w:sz w:val="21"/>
          <w:szCs w:val="21"/>
        </w:rPr>
        <w:br w:type="textWrapping"/>
      </w:r>
      <w:r>
        <w:rPr>
          <w:rStyle w:val="10"/>
          <w:rFonts w:hint="eastAsia" w:ascii="宋体" w:hAnsi="宋体" w:eastAsia="宋体" w:cs="宋体"/>
          <w:sz w:val="21"/>
          <w:szCs w:val="21"/>
        </w:rPr>
        <w:t>三-2-①中小企业声明函（价格扣除适用，若有）</w:t>
      </w: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4"/>
        <w:keepNext w:val="0"/>
        <w:keepLines w:val="0"/>
        <w:widowControl/>
        <w:suppressLineNumbers w:val="0"/>
        <w:spacing w:before="150" w:beforeAutospacing="0" w:after="150" w:afterAutospacing="0"/>
        <w:jc w:val="center"/>
      </w:pPr>
      <w:r>
        <w:rPr>
          <w:rStyle w:val="10"/>
          <w:rFonts w:hint="eastAsia" w:ascii="宋体" w:hAnsi="宋体" w:eastAsia="宋体" w:cs="宋体"/>
          <w:b/>
          <w:sz w:val="24"/>
          <w:szCs w:val="24"/>
        </w:rPr>
        <w:t>中小企业声明函（货物）</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本企业对上述声明内容的真实性负责。如有虚假，将依法承担相应责任。</w:t>
      </w:r>
    </w:p>
    <w:p>
      <w:pPr>
        <w:pStyle w:val="7"/>
        <w:keepNext w:val="0"/>
        <w:keepLines w:val="0"/>
        <w:widowControl/>
        <w:suppressLineNumbers w:val="0"/>
        <w:spacing w:before="75" w:beforeAutospacing="0" w:after="75" w:afterAutospacing="0"/>
        <w:ind w:left="0" w:firstLine="420"/>
        <w:rPr>
          <w:rFonts w:hint="eastAsia" w:ascii="宋体" w:hAnsi="宋体" w:eastAsia="宋体" w:cs="宋体"/>
          <w:sz w:val="21"/>
          <w:szCs w:val="21"/>
        </w:rPr>
      </w:pPr>
      <w:r>
        <w:rPr>
          <w:rFonts w:hint="eastAsia" w:ascii="宋体" w:hAnsi="宋体" w:eastAsia="宋体" w:cs="宋体"/>
          <w:sz w:val="21"/>
          <w:szCs w:val="21"/>
        </w:rPr>
        <w:t xml:space="preserve">                                                                               企业名称（盖章）：    </w:t>
      </w:r>
    </w:p>
    <w:p>
      <w:pPr>
        <w:pStyle w:val="7"/>
        <w:keepNext w:val="0"/>
        <w:keepLines w:val="0"/>
        <w:widowControl/>
        <w:suppressLineNumbers w:val="0"/>
        <w:spacing w:before="75" w:beforeAutospacing="0" w:after="75" w:afterAutospacing="0"/>
        <w:ind w:firstLine="5670" w:firstLineChars="2700"/>
      </w:pPr>
      <w:r>
        <w:rPr>
          <w:rFonts w:hint="eastAsia" w:ascii="宋体" w:hAnsi="宋体" w:eastAsia="宋体" w:cs="宋体"/>
          <w:sz w:val="21"/>
          <w:szCs w:val="21"/>
        </w:rPr>
        <w:t>日期：</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1、从业人员、营业收入、资产总额填报上一年度数据，无上一年度数据的新成立企业可不填报。</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keepNext w:val="0"/>
        <w:keepLines w:val="0"/>
        <w:pageBreakBefore/>
        <w:widowControl/>
        <w:suppressLineNumbers w:val="0"/>
        <w:spacing w:before="150" w:beforeAutospacing="0" w:after="150" w:afterAutospacing="0"/>
        <w:jc w:val="center"/>
      </w:pPr>
      <w:r>
        <w:rPr>
          <w:rStyle w:val="10"/>
          <w:rFonts w:hint="eastAsia" w:ascii="宋体" w:hAnsi="宋体" w:eastAsia="宋体" w:cs="宋体"/>
          <w:b/>
          <w:sz w:val="24"/>
          <w:szCs w:val="24"/>
        </w:rPr>
        <w:t>中小企业声明函（工程、服务</w:t>
      </w:r>
      <w:r>
        <w:rPr>
          <w:rStyle w:val="10"/>
          <w:rFonts w:hint="eastAsia" w:ascii="宋体" w:hAnsi="宋体" w:eastAsia="宋体" w:cs="宋体"/>
          <w:b/>
          <w:sz w:val="21"/>
          <w:szCs w:val="21"/>
        </w:rPr>
        <w:t>）</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企业名称（盖章）：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日期：</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1、从业人员、营业收入、资产总额填报上一年度数据，无上一年度数据的新成立企业可不填报。</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keepNext w:val="0"/>
        <w:keepLines w:val="0"/>
        <w:widowControl/>
        <w:suppressLineNumbers w:val="0"/>
        <w:spacing w:before="75" w:beforeAutospacing="0" w:after="75" w:afterAutospacing="0"/>
        <w:ind w:left="0" w:firstLine="420"/>
      </w:pPr>
      <w:r>
        <w:rPr>
          <w:rStyle w:val="10"/>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keepNext w:val="0"/>
        <w:keepLines w:val="0"/>
        <w:widowControl/>
        <w:suppressLineNumbers w:val="0"/>
        <w:jc w:val="center"/>
      </w:pPr>
      <w:r>
        <w:rPr>
          <w:rStyle w:val="10"/>
          <w:rFonts w:hint="eastAsia" w:ascii="宋体" w:hAnsi="宋体" w:eastAsia="宋体" w:cs="宋体"/>
          <w:sz w:val="21"/>
          <w:szCs w:val="21"/>
        </w:rPr>
        <w:t> </w:t>
      </w:r>
    </w:p>
    <w:p>
      <w:pPr>
        <w:pStyle w:val="7"/>
        <w:keepNext w:val="0"/>
        <w:keepLines w:val="0"/>
        <w:widowControl/>
        <w:suppressLineNumbers w:val="0"/>
        <w:spacing w:after="240" w:afterAutospacing="0"/>
      </w:pPr>
      <w:r>
        <w:rPr>
          <w:rFonts w:hint="default" w:ascii="Calibri" w:hAnsi="Calibri" w:cs="Calibri"/>
          <w:sz w:val="21"/>
          <w:szCs w:val="21"/>
        </w:rPr>
        <w:br w:type="textWrapping"/>
      </w:r>
      <w:r>
        <w:rPr>
          <w:rFonts w:hint="default" w:ascii="Calibri" w:hAnsi="Calibri" w:cs="Calibri"/>
          <w:sz w:val="21"/>
          <w:szCs w:val="21"/>
        </w:rPr>
        <w:br w:type="textWrapping"/>
      </w:r>
      <w:r>
        <w:rPr>
          <w:rFonts w:hint="default" w:ascii="Calibri" w:hAnsi="Calibri" w:cs="Calibri"/>
          <w:sz w:val="21"/>
          <w:szCs w:val="21"/>
        </w:rPr>
        <w:br w:type="textWrapping"/>
      </w:r>
    </w:p>
    <w:p>
      <w:pPr>
        <w:pStyle w:val="7"/>
        <w:keepNext w:val="0"/>
        <w:keepLines w:val="0"/>
        <w:widowControl/>
        <w:suppressLineNumbers w:val="0"/>
        <w:jc w:val="center"/>
      </w:pPr>
      <w:r>
        <w:rPr>
          <w:rStyle w:val="10"/>
          <w:rFonts w:hint="eastAsia" w:ascii="宋体" w:hAnsi="宋体" w:eastAsia="宋体" w:cs="宋体"/>
          <w:sz w:val="21"/>
          <w:szCs w:val="21"/>
        </w:rPr>
        <w:t>三-2-②小型、微型企业等证明材料（价格扣除适用，若有）</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jc w:val="center"/>
      </w:pPr>
      <w:r>
        <w:rPr>
          <w:rFonts w:hint="eastAsia" w:ascii="宋体" w:hAnsi="宋体" w:eastAsia="宋体" w:cs="宋体"/>
          <w:sz w:val="21"/>
          <w:szCs w:val="21"/>
        </w:rPr>
        <w:t>编制说明</w:t>
      </w:r>
    </w:p>
    <w:p>
      <w:pPr>
        <w:pStyle w:val="7"/>
        <w:keepNext w:val="0"/>
        <w:keepLines w:val="0"/>
        <w:widowControl/>
        <w:suppressLineNumbers w:val="0"/>
        <w:jc w:val="center"/>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7"/>
        <w:keepNext w:val="0"/>
        <w:keepLines w:val="0"/>
        <w:widowControl/>
        <w:suppressLineNumbers w:val="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7"/>
        <w:keepNext w:val="0"/>
        <w:keepLines w:val="0"/>
        <w:widowControl/>
        <w:suppressLineNumbers w:val="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7"/>
        <w:keepNext w:val="0"/>
        <w:keepLines w:val="0"/>
        <w:widowControl/>
        <w:suppressLineNumbers w:val="0"/>
        <w:jc w:val="center"/>
      </w:pPr>
      <w:r>
        <w:rPr>
          <w:rStyle w:val="10"/>
          <w:rFonts w:hint="eastAsia" w:ascii="宋体" w:hAnsi="宋体" w:eastAsia="宋体" w:cs="宋体"/>
          <w:sz w:val="21"/>
          <w:szCs w:val="21"/>
        </w:rPr>
        <w:t>残疾人福利性单位声明函（价格扣除适用，若有）</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7"/>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7"/>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2、若《残疾人福利性单位声明函》内容不真实，</w:t>
      </w:r>
      <w:r>
        <w:rPr>
          <w:rStyle w:val="10"/>
          <w:rFonts w:hint="eastAsia" w:ascii="宋体" w:hAnsi="宋体" w:eastAsia="宋体" w:cs="宋体"/>
          <w:sz w:val="21"/>
          <w:szCs w:val="21"/>
        </w:rPr>
        <w:t>视为提供虚假材料。</w:t>
      </w: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7"/>
        <w:keepNext w:val="0"/>
        <w:keepLines w:val="0"/>
        <w:widowControl/>
        <w:suppressLineNumbers w:val="0"/>
        <w:spacing w:before="75" w:beforeAutospacing="0" w:after="75" w:afterAutospacing="0"/>
        <w:rPr>
          <w:rFonts w:hint="default" w:ascii="Calibri" w:hAnsi="Calibri" w:cs="Calibri"/>
          <w:sz w:val="21"/>
          <w:szCs w:val="21"/>
        </w:rPr>
      </w:pPr>
      <w:r>
        <w:rPr>
          <w:rFonts w:hint="default" w:ascii="Calibri" w:hAnsi="Calibri" w:cs="Calibri"/>
          <w:sz w:val="21"/>
          <w:szCs w:val="21"/>
        </w:rPr>
        <w:t> </w:t>
      </w:r>
    </w:p>
    <w:p>
      <w:pPr>
        <w:pStyle w:val="7"/>
        <w:keepNext w:val="0"/>
        <w:keepLines w:val="0"/>
        <w:widowControl/>
        <w:suppressLineNumbers w:val="0"/>
        <w:spacing w:before="75" w:beforeAutospacing="0" w:after="75" w:afterAutospacing="0"/>
        <w:rPr>
          <w:rFonts w:hint="default" w:ascii="Calibri" w:hAnsi="Calibri" w:cs="Calibri"/>
          <w:sz w:val="21"/>
          <w:szCs w:val="21"/>
        </w:rPr>
      </w:pPr>
    </w:p>
    <w:p>
      <w:pPr>
        <w:pStyle w:val="7"/>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spacing w:before="75" w:beforeAutospacing="0"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rPr>
          <w:rFonts w:hint="eastAsia" w:ascii="宋体" w:hAnsi="宋体" w:eastAsia="宋体" w:cs="宋体"/>
          <w:sz w:val="21"/>
          <w:szCs w:val="21"/>
        </w:rPr>
      </w:pPr>
    </w:p>
    <w:p>
      <w:pPr>
        <w:pStyle w:val="7"/>
        <w:keepNext w:val="0"/>
        <w:keepLines w:val="0"/>
        <w:widowControl/>
        <w:suppressLineNumbers w:val="0"/>
        <w:spacing w:before="0" w:beforeAutospacing="0" w:after="0" w:afterAutospacing="0"/>
        <w:ind w:left="0" w:right="0" w:firstLine="420"/>
      </w:pPr>
      <w:r>
        <w:rPr>
          <w:rFonts w:hint="eastAsia" w:ascii="宋体" w:hAnsi="宋体" w:eastAsia="宋体" w:cs="宋体"/>
          <w:sz w:val="21"/>
          <w:szCs w:val="21"/>
        </w:rPr>
        <w:t>附：</w:t>
      </w:r>
    </w:p>
    <w:p>
      <w:pPr>
        <w:pStyle w:val="7"/>
        <w:keepNext w:val="0"/>
        <w:keepLines w:val="0"/>
        <w:widowControl/>
        <w:suppressLineNumbers w:val="0"/>
        <w:spacing w:before="75" w:beforeAutospacing="0" w:after="75" w:afterAutospacing="0"/>
        <w:ind w:left="0" w:firstLine="0"/>
        <w:jc w:val="center"/>
      </w:pPr>
      <w:r>
        <w:rPr>
          <w:rStyle w:val="10"/>
          <w:rFonts w:hint="eastAsia" w:ascii="宋体" w:hAnsi="宋体" w:eastAsia="宋体" w:cs="宋体"/>
        </w:rPr>
        <w:t>监狱企业证明材料</w:t>
      </w:r>
    </w:p>
    <w:p>
      <w:pPr>
        <w:pStyle w:val="7"/>
        <w:keepNext w:val="0"/>
        <w:keepLines w:val="0"/>
        <w:widowControl/>
        <w:suppressLineNumbers w:val="0"/>
        <w:spacing w:before="75" w:beforeAutospacing="0" w:after="75" w:afterAutospacing="0"/>
        <w:ind w:left="0" w:firstLine="0"/>
        <w:jc w:val="center"/>
      </w:pPr>
      <w:r>
        <w:rPr>
          <w:rStyle w:val="10"/>
          <w:rFonts w:hint="eastAsia" w:ascii="宋体" w:hAnsi="宋体" w:eastAsia="宋体" w:cs="宋体"/>
        </w:rPr>
        <w:t> </w:t>
      </w:r>
    </w:p>
    <w:p>
      <w:pPr>
        <w:pStyle w:val="7"/>
        <w:keepNext w:val="0"/>
        <w:keepLines w:val="0"/>
        <w:widowControl/>
        <w:suppressLineNumbers w:val="0"/>
      </w:pPr>
      <w:r>
        <w:rPr>
          <w:rFonts w:hint="eastAsia" w:ascii="宋体" w:hAnsi="宋体" w:eastAsia="宋体" w:cs="宋体"/>
          <w:color w:val="000000"/>
          <w:sz w:val="24"/>
          <w:szCs w:val="24"/>
        </w:rPr>
        <w:t>  投标人为监狱企业，提供本单位制造的货物（承接的服务），并在投标文件中提供省级以上监狱管理局、戒毒管理局（含新疆生产建设兵团）出具的属于监狱企业的证明文件。</w:t>
      </w:r>
    </w:p>
    <w:p>
      <w:pPr>
        <w:pStyle w:val="7"/>
        <w:keepNext w:val="0"/>
        <w:keepLines w:val="0"/>
        <w:widowControl/>
        <w:suppressLineNumbers w:val="0"/>
        <w:spacing w:before="75" w:beforeAutospacing="0"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1"/>
          <w:szCs w:val="21"/>
        </w:rPr>
        <w:t>三-3招标文件规定的其他价格扣除证明材料（若有）</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eastAsia" w:ascii="宋体" w:hAnsi="宋体" w:eastAsia="宋体" w:cs="宋体"/>
          <w:sz w:val="21"/>
          <w:szCs w:val="21"/>
        </w:rPr>
        <w:t>编制说明</w:t>
      </w:r>
    </w:p>
    <w:p>
      <w:pPr>
        <w:pStyle w:val="7"/>
        <w:keepNext w:val="0"/>
        <w:keepLines w:val="0"/>
        <w:widowControl/>
        <w:suppressLineNumbers w:val="0"/>
        <w:jc w:val="center"/>
      </w:pPr>
      <w:r>
        <w:rPr>
          <w:rFonts w:hint="eastAsia" w:ascii="宋体" w:hAnsi="宋体" w:eastAsia="宋体" w:cs="宋体"/>
          <w:sz w:val="21"/>
          <w:szCs w:val="21"/>
        </w:rPr>
        <w:t> </w:t>
      </w:r>
    </w:p>
    <w:p>
      <w:pPr>
        <w:pStyle w:val="7"/>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10"/>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spacing w:after="240" w:afterAutospacing="0"/>
      </w:pPr>
      <w:r>
        <w:rPr>
          <w:rFonts w:hint="eastAsia" w:ascii="宋体" w:hAnsi="宋体" w:eastAsia="宋体" w:cs="宋体"/>
          <w:sz w:val="21"/>
          <w:szCs w:val="21"/>
        </w:rPr>
        <w:t> </w:t>
      </w: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1"/>
          <w:szCs w:val="21"/>
        </w:rPr>
        <w:t>四、招标文件规定的加分证明材料（若有）</w:t>
      </w:r>
    </w:p>
    <w:p>
      <w:pPr>
        <w:pStyle w:val="7"/>
        <w:keepNext w:val="0"/>
        <w:keepLines w:val="0"/>
        <w:widowControl/>
        <w:suppressLineNumbers w:val="0"/>
        <w:jc w:val="center"/>
      </w:pPr>
      <w:r>
        <w:rPr>
          <w:rFonts w:hint="eastAsia" w:ascii="宋体" w:hAnsi="宋体" w:eastAsia="宋体" w:cs="宋体"/>
          <w:sz w:val="21"/>
          <w:szCs w:val="21"/>
        </w:rPr>
        <w:t> </w:t>
      </w:r>
    </w:p>
    <w:p>
      <w:pPr>
        <w:pStyle w:val="7"/>
        <w:keepNext w:val="0"/>
        <w:keepLines w:val="0"/>
        <w:widowControl/>
        <w:suppressLineNumbers w:val="0"/>
        <w:jc w:val="center"/>
      </w:pPr>
      <w:r>
        <w:rPr>
          <w:rStyle w:val="10"/>
          <w:rFonts w:hint="eastAsia" w:ascii="宋体" w:hAnsi="宋体" w:eastAsia="宋体" w:cs="宋体"/>
          <w:sz w:val="21"/>
          <w:szCs w:val="21"/>
        </w:rPr>
        <w:t>四-1优先类节能产品、环境标志产品加分证明材料（若有）</w:t>
      </w:r>
    </w:p>
    <w:p>
      <w:pPr>
        <w:pStyle w:val="7"/>
        <w:keepNext w:val="0"/>
        <w:keepLines w:val="0"/>
        <w:widowControl/>
        <w:suppressLineNumbers w:val="0"/>
        <w:jc w:val="center"/>
        <w:rPr>
          <w:rStyle w:val="10"/>
          <w:rFonts w:hint="eastAsia" w:ascii="宋体" w:hAnsi="宋体" w:eastAsia="宋体" w:cs="宋体"/>
          <w:sz w:val="21"/>
          <w:szCs w:val="21"/>
        </w:rPr>
      </w:pPr>
    </w:p>
    <w:p>
      <w:pPr>
        <w:pStyle w:val="7"/>
        <w:keepNext w:val="0"/>
        <w:keepLines w:val="0"/>
        <w:widowControl/>
        <w:suppressLineNumbers w:val="0"/>
        <w:jc w:val="center"/>
      </w:pPr>
      <w:r>
        <w:rPr>
          <w:rStyle w:val="10"/>
          <w:rFonts w:hint="eastAsia" w:ascii="宋体" w:hAnsi="宋体" w:eastAsia="宋体" w:cs="宋体"/>
          <w:sz w:val="21"/>
          <w:szCs w:val="21"/>
        </w:rPr>
        <w:t> </w:t>
      </w:r>
    </w:p>
    <w:p>
      <w:pPr>
        <w:pStyle w:val="7"/>
        <w:keepNext w:val="0"/>
        <w:keepLines w:val="0"/>
        <w:widowControl/>
        <w:suppressLineNumbers w:val="0"/>
        <w:jc w:val="center"/>
      </w:pPr>
      <w:r>
        <w:rPr>
          <w:rStyle w:val="10"/>
          <w:rFonts w:hint="eastAsia" w:ascii="宋体" w:hAnsi="宋体" w:eastAsia="宋体" w:cs="宋体"/>
          <w:sz w:val="21"/>
          <w:szCs w:val="21"/>
        </w:rPr>
        <w:t>四-1-①优先类节能产品、环境标志产品统计表（加分适用，若有）</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7"/>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7"/>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7"/>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default" w:ascii="Calibri" w:hAnsi="Calibri" w:cs="Calibri"/>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7"/>
              <w:keepNext w:val="0"/>
              <w:keepLines w:val="0"/>
              <w:widowControl/>
              <w:suppressLineNumbers w:val="0"/>
            </w:pPr>
            <w:r>
              <w:rPr>
                <w:rFonts w:hint="eastAsia" w:ascii="宋体" w:hAnsi="宋体" w:eastAsia="宋体" w:cs="宋体"/>
                <w:sz w:val="21"/>
                <w:szCs w:val="21"/>
                <w:bdr w:val="none" w:color="auto" w:sz="0" w:space="0"/>
              </w:rPr>
              <w:t>a.采购包内属于节能、环境标志产品的报价总金额：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7"/>
              <w:keepNext w:val="0"/>
              <w:keepLines w:val="0"/>
              <w:widowControl/>
              <w:suppressLineNumbers w:val="0"/>
            </w:pPr>
            <w:r>
              <w:rPr>
                <w:rFonts w:hint="eastAsia" w:ascii="宋体" w:hAnsi="宋体" w:eastAsia="宋体" w:cs="宋体"/>
                <w:sz w:val="21"/>
                <w:szCs w:val="21"/>
                <w:bdr w:val="none" w:color="auto" w:sz="0" w:space="0"/>
              </w:rPr>
              <w:t>b.采购包投标总价（报价总金额）：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7"/>
              <w:keepNext w:val="0"/>
              <w:keepLines w:val="0"/>
              <w:widowControl/>
              <w:suppressLineNumbers w:val="0"/>
            </w:pPr>
            <w:r>
              <w:rPr>
                <w:rFonts w:hint="eastAsia" w:ascii="宋体" w:hAnsi="宋体" w:eastAsia="宋体" w:cs="宋体"/>
                <w:sz w:val="21"/>
                <w:szCs w:val="21"/>
                <w:bdr w:val="none" w:color="auto" w:sz="0" w:space="0"/>
              </w:rPr>
              <w:t>c.“采购包内属于节能、环境标志产品的报价总金额”占“采购包投标总价（报价总金额）”的比例（以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1、对节能、环境标志产品计算加分时，只依据投标文件</w:t>
      </w:r>
      <w:r>
        <w:rPr>
          <w:rStyle w:val="10"/>
          <w:rFonts w:hint="eastAsia" w:ascii="宋体" w:hAnsi="宋体" w:eastAsia="宋体" w:cs="宋体"/>
          <w:sz w:val="21"/>
          <w:szCs w:val="21"/>
        </w:rPr>
        <w:t>“四</w:t>
      </w:r>
      <w:r>
        <w:rPr>
          <w:rStyle w:val="10"/>
          <w:rFonts w:hint="default" w:ascii="Calibri" w:hAnsi="Calibri" w:eastAsia="宋体" w:cs="Calibri"/>
          <w:sz w:val="21"/>
          <w:szCs w:val="21"/>
        </w:rPr>
        <w:t>-1-</w:t>
      </w:r>
      <w:r>
        <w:rPr>
          <w:rStyle w:val="10"/>
          <w:rFonts w:hint="eastAsia" w:ascii="宋体" w:hAnsi="宋体" w:eastAsia="宋体" w:cs="宋体"/>
          <w:sz w:val="21"/>
          <w:szCs w:val="21"/>
        </w:rPr>
        <w:t>②优先类节能产品、环境标志产品加分证明材料（加分适用，若有）”。</w:t>
      </w:r>
    </w:p>
    <w:p>
      <w:pPr>
        <w:pStyle w:val="7"/>
        <w:keepNext w:val="0"/>
        <w:keepLines w:val="0"/>
        <w:widowControl/>
        <w:suppressLineNumbers w:val="0"/>
      </w:pPr>
      <w:r>
        <w:rPr>
          <w:rFonts w:hint="eastAsia" w:ascii="宋体" w:hAnsi="宋体" w:eastAsia="宋体" w:cs="宋体"/>
          <w:sz w:val="21"/>
          <w:szCs w:val="21"/>
        </w:rPr>
        <w:t>2、本表以采购包为单位，不同采购包请分别填写；同一采购包请按照其品目号顺序分别填写。</w:t>
      </w:r>
    </w:p>
    <w:p>
      <w:pPr>
        <w:pStyle w:val="7"/>
        <w:keepNext w:val="0"/>
        <w:keepLines w:val="0"/>
        <w:widowControl/>
        <w:suppressLineNumbers w:val="0"/>
      </w:pPr>
      <w:r>
        <w:rPr>
          <w:rFonts w:hint="eastAsia" w:ascii="宋体" w:hAnsi="宋体" w:eastAsia="宋体" w:cs="宋体"/>
          <w:sz w:val="21"/>
          <w:szCs w:val="21"/>
        </w:rPr>
        <w:t>3、具体统计、计算：</w:t>
      </w:r>
    </w:p>
    <w:p>
      <w:pPr>
        <w:pStyle w:val="7"/>
        <w:keepNext w:val="0"/>
        <w:keepLines w:val="0"/>
        <w:widowControl/>
        <w:suppressLineNumbers w:val="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7"/>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7"/>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7"/>
        <w:keepNext w:val="0"/>
        <w:keepLines w:val="0"/>
        <w:widowControl/>
        <w:suppressLineNumbers w:val="0"/>
      </w:pPr>
      <w:r>
        <w:rPr>
          <w:rFonts w:hint="eastAsia" w:ascii="宋体" w:hAnsi="宋体" w:eastAsia="宋体" w:cs="宋体"/>
          <w:sz w:val="21"/>
          <w:szCs w:val="21"/>
        </w:rPr>
        <w:t>3.4若无节能、环境标志产品，不填写本表，否则，</w:t>
      </w:r>
      <w:r>
        <w:rPr>
          <w:rStyle w:val="10"/>
          <w:rFonts w:hint="eastAsia" w:ascii="宋体" w:hAnsi="宋体" w:eastAsia="宋体" w:cs="宋体"/>
          <w:sz w:val="21"/>
          <w:szCs w:val="21"/>
        </w:rPr>
        <w:t>视为提供虚假材料</w:t>
      </w:r>
      <w:r>
        <w:rPr>
          <w:rFonts w:hint="eastAsia" w:ascii="宋体" w:hAnsi="宋体" w:eastAsia="宋体" w:cs="宋体"/>
          <w:sz w:val="21"/>
          <w:szCs w:val="21"/>
        </w:rPr>
        <w:t>。</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spacing w:after="240" w:afterAutospacing="0"/>
      </w:pPr>
      <w:r>
        <w:rPr>
          <w:rStyle w:val="10"/>
          <w:rFonts w:hint="eastAsia" w:ascii="宋体" w:hAnsi="宋体" w:eastAsia="宋体" w:cs="宋体"/>
          <w:sz w:val="21"/>
          <w:szCs w:val="21"/>
        </w:rPr>
        <w:t> </w:t>
      </w:r>
      <w:r>
        <w:rPr>
          <w:rStyle w:val="10"/>
          <w:rFonts w:hint="eastAsia" w:ascii="宋体" w:hAnsi="宋体" w:eastAsia="宋体" w:cs="宋体"/>
          <w:sz w:val="21"/>
          <w:szCs w:val="21"/>
        </w:rPr>
        <w:br w:type="textWrapping"/>
      </w:r>
    </w:p>
    <w:p>
      <w:pPr>
        <w:pStyle w:val="7"/>
        <w:keepNext w:val="0"/>
        <w:keepLines w:val="0"/>
        <w:widowControl/>
        <w:suppressLineNumbers w:val="0"/>
        <w:jc w:val="center"/>
      </w:pPr>
      <w:r>
        <w:rPr>
          <w:rStyle w:val="10"/>
          <w:rFonts w:hint="default" w:ascii="Calibri" w:hAnsi="Calibri" w:cs="Calibri"/>
          <w:sz w:val="21"/>
          <w:szCs w:val="21"/>
        </w:rPr>
        <w:br w:type="textWrapping"/>
      </w:r>
      <w:r>
        <w:rPr>
          <w:rStyle w:val="10"/>
          <w:rFonts w:hint="eastAsia" w:ascii="宋体" w:hAnsi="宋体" w:eastAsia="宋体" w:cs="宋体"/>
          <w:sz w:val="21"/>
          <w:szCs w:val="21"/>
        </w:rPr>
        <w:t>四-1-②优先类节能产品、环境标志产品证明材料（加分适用，若有）</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pPr>
      <w:r>
        <w:rPr>
          <w:rStyle w:val="10"/>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10"/>
          <w:rFonts w:hint="eastAsia" w:ascii="宋体" w:hAnsi="宋体" w:eastAsia="宋体" w:cs="宋体"/>
          <w:sz w:val="21"/>
          <w:szCs w:val="21"/>
        </w:rPr>
        <w:t>-2招标文件规定的其他加分证明材料（若有）</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eastAsia" w:ascii="宋体" w:hAnsi="宋体" w:eastAsia="宋体" w:cs="宋体"/>
          <w:sz w:val="21"/>
          <w:szCs w:val="21"/>
        </w:rPr>
        <w:t>编制说明</w:t>
      </w:r>
    </w:p>
    <w:p>
      <w:pPr>
        <w:pStyle w:val="7"/>
        <w:keepNext w:val="0"/>
        <w:keepLines w:val="0"/>
        <w:widowControl/>
        <w:suppressLineNumbers w:val="0"/>
        <w:jc w:val="center"/>
      </w:pPr>
      <w:r>
        <w:rPr>
          <w:rFonts w:hint="eastAsia" w:ascii="宋体" w:hAnsi="宋体" w:eastAsia="宋体" w:cs="宋体"/>
          <w:sz w:val="21"/>
          <w:szCs w:val="21"/>
        </w:rPr>
        <w:t> </w:t>
      </w:r>
    </w:p>
    <w:p>
      <w:pPr>
        <w:pStyle w:val="7"/>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10"/>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jc w:val="center"/>
      </w:pPr>
      <w:r>
        <w:rPr>
          <w:rStyle w:val="10"/>
          <w:rFonts w:hint="eastAsia" w:ascii="宋体" w:hAnsi="宋体" w:eastAsia="宋体" w:cs="宋体"/>
          <w:sz w:val="28"/>
          <w:szCs w:val="28"/>
        </w:rPr>
        <w:t>封面格式</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jc w:val="center"/>
      </w:pPr>
      <w:r>
        <w:rPr>
          <w:rStyle w:val="10"/>
          <w:rFonts w:hint="eastAsia" w:ascii="宋体" w:hAnsi="宋体" w:eastAsia="宋体" w:cs="宋体"/>
          <w:sz w:val="48"/>
          <w:szCs w:val="48"/>
        </w:rPr>
        <w:t>福建省政府采购投标文件</w:t>
      </w:r>
    </w:p>
    <w:p>
      <w:pPr>
        <w:pStyle w:val="7"/>
        <w:keepNext w:val="0"/>
        <w:keepLines w:val="0"/>
        <w:widowControl/>
        <w:suppressLineNumbers w:val="0"/>
        <w:jc w:val="center"/>
      </w:pPr>
      <w:r>
        <w:rPr>
          <w:rStyle w:val="10"/>
          <w:rFonts w:hint="eastAsia" w:ascii="宋体" w:hAnsi="宋体" w:eastAsia="宋体" w:cs="宋体"/>
          <w:sz w:val="48"/>
          <w:szCs w:val="48"/>
        </w:rPr>
        <w:t>（技术商务部分）</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jc w:val="center"/>
      </w:pPr>
      <w:r>
        <w:rPr>
          <w:rStyle w:val="10"/>
          <w:rFonts w:hint="eastAsia" w:ascii="宋体" w:hAnsi="宋体" w:eastAsia="宋体" w:cs="宋体"/>
          <w:sz w:val="36"/>
          <w:szCs w:val="36"/>
          <w:u w:val="single"/>
        </w:rPr>
        <w:t>（填写正本或副本）</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ind w:left="0" w:firstLine="1920"/>
      </w:pPr>
      <w:r>
        <w:rPr>
          <w:rStyle w:val="10"/>
          <w:rFonts w:hint="eastAsia" w:ascii="宋体" w:hAnsi="宋体" w:eastAsia="宋体" w:cs="宋体"/>
          <w:sz w:val="31"/>
          <w:szCs w:val="31"/>
        </w:rPr>
        <w:t>项目名称：</w:t>
      </w:r>
      <w:r>
        <w:rPr>
          <w:rStyle w:val="10"/>
          <w:rFonts w:hint="eastAsia" w:ascii="宋体" w:hAnsi="宋体" w:eastAsia="宋体" w:cs="宋体"/>
          <w:sz w:val="31"/>
          <w:szCs w:val="31"/>
          <w:u w:val="single"/>
        </w:rPr>
        <w:t>（由投标人填写）</w:t>
      </w:r>
    </w:p>
    <w:p>
      <w:pPr>
        <w:pStyle w:val="7"/>
        <w:keepNext w:val="0"/>
        <w:keepLines w:val="0"/>
        <w:widowControl/>
        <w:suppressLineNumbers w:val="0"/>
        <w:ind w:left="0" w:firstLine="1920"/>
      </w:pPr>
      <w:r>
        <w:rPr>
          <w:rStyle w:val="10"/>
          <w:rFonts w:hint="eastAsia" w:ascii="宋体" w:hAnsi="宋体" w:eastAsia="宋体" w:cs="宋体"/>
          <w:sz w:val="31"/>
          <w:szCs w:val="31"/>
        </w:rPr>
        <w:t>备案编号：</w:t>
      </w:r>
      <w:r>
        <w:rPr>
          <w:rStyle w:val="10"/>
          <w:rFonts w:hint="eastAsia" w:ascii="宋体" w:hAnsi="宋体" w:eastAsia="宋体" w:cs="宋体"/>
          <w:sz w:val="31"/>
          <w:szCs w:val="31"/>
          <w:u w:val="single"/>
        </w:rPr>
        <w:t>（由投标人填写）</w:t>
      </w:r>
    </w:p>
    <w:p>
      <w:pPr>
        <w:pStyle w:val="7"/>
        <w:keepNext w:val="0"/>
        <w:keepLines w:val="0"/>
        <w:widowControl/>
        <w:suppressLineNumbers w:val="0"/>
        <w:ind w:left="0" w:firstLine="1920"/>
      </w:pPr>
      <w:r>
        <w:rPr>
          <w:rStyle w:val="10"/>
          <w:rFonts w:hint="eastAsia" w:ascii="宋体" w:hAnsi="宋体" w:eastAsia="宋体" w:cs="宋体"/>
          <w:sz w:val="31"/>
          <w:szCs w:val="31"/>
        </w:rPr>
        <w:t>项目编号：</w:t>
      </w:r>
      <w:r>
        <w:rPr>
          <w:rStyle w:val="10"/>
          <w:rFonts w:hint="eastAsia" w:ascii="宋体" w:hAnsi="宋体" w:eastAsia="宋体" w:cs="宋体"/>
          <w:sz w:val="31"/>
          <w:szCs w:val="31"/>
          <w:u w:val="single"/>
        </w:rPr>
        <w:t>（由投标人填写）</w:t>
      </w:r>
    </w:p>
    <w:p>
      <w:pPr>
        <w:pStyle w:val="7"/>
        <w:keepNext w:val="0"/>
        <w:keepLines w:val="0"/>
        <w:widowControl/>
        <w:suppressLineNumbers w:val="0"/>
        <w:ind w:left="0" w:firstLine="1920"/>
      </w:pPr>
      <w:r>
        <w:rPr>
          <w:rStyle w:val="10"/>
          <w:rFonts w:hint="eastAsia" w:ascii="宋体" w:hAnsi="宋体" w:eastAsia="宋体" w:cs="宋体"/>
          <w:sz w:val="31"/>
          <w:szCs w:val="31"/>
        </w:rPr>
        <w:t>所投采购包：</w:t>
      </w:r>
      <w:r>
        <w:rPr>
          <w:rStyle w:val="10"/>
          <w:rFonts w:hint="eastAsia" w:ascii="宋体" w:hAnsi="宋体" w:eastAsia="宋体" w:cs="宋体"/>
          <w:sz w:val="31"/>
          <w:szCs w:val="31"/>
          <w:u w:val="single"/>
        </w:rPr>
        <w:t>（由投标人填写）</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pPr>
      <w:r>
        <w:rPr>
          <w:rFonts w:hint="eastAsia" w:ascii="宋体" w:hAnsi="宋体" w:eastAsia="宋体" w:cs="宋体"/>
          <w:sz w:val="36"/>
          <w:szCs w:val="36"/>
        </w:rPr>
        <w:t> </w:t>
      </w:r>
    </w:p>
    <w:p>
      <w:pPr>
        <w:pStyle w:val="7"/>
        <w:keepNext w:val="0"/>
        <w:keepLines w:val="0"/>
        <w:widowControl/>
        <w:suppressLineNumbers w:val="0"/>
        <w:jc w:val="center"/>
      </w:pPr>
      <w:r>
        <w:rPr>
          <w:rStyle w:val="10"/>
          <w:rFonts w:hint="eastAsia" w:ascii="宋体" w:hAnsi="宋体" w:eastAsia="宋体" w:cs="宋体"/>
          <w:sz w:val="31"/>
          <w:szCs w:val="31"/>
        </w:rPr>
        <w:t>投标人：</w:t>
      </w:r>
      <w:r>
        <w:rPr>
          <w:rStyle w:val="10"/>
          <w:rFonts w:hint="eastAsia" w:ascii="宋体" w:hAnsi="宋体" w:eastAsia="宋体" w:cs="宋体"/>
          <w:sz w:val="31"/>
          <w:szCs w:val="31"/>
          <w:u w:val="single"/>
        </w:rPr>
        <w:t>（填写“全称”）</w:t>
      </w:r>
    </w:p>
    <w:p>
      <w:pPr>
        <w:pStyle w:val="7"/>
        <w:keepNext w:val="0"/>
        <w:keepLines w:val="0"/>
        <w:widowControl/>
        <w:suppressLineNumbers w:val="0"/>
        <w:jc w:val="center"/>
      </w:pP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年</w:t>
      </w:r>
      <w:r>
        <w:rPr>
          <w:rStyle w:val="10"/>
          <w:rFonts w:hint="eastAsia" w:ascii="宋体" w:hAnsi="宋体" w:eastAsia="宋体" w:cs="宋体"/>
          <w:sz w:val="31"/>
          <w:szCs w:val="31"/>
          <w:u w:val="single"/>
        </w:rPr>
        <w:t>（由投标人填写）</w:t>
      </w:r>
      <w:r>
        <w:rPr>
          <w:rStyle w:val="10"/>
          <w:rFonts w:hint="eastAsia" w:ascii="宋体" w:hAnsi="宋体" w:eastAsia="宋体" w:cs="宋体"/>
          <w:sz w:val="31"/>
          <w:szCs w:val="31"/>
        </w:rPr>
        <w:t>月</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8"/>
          <w:szCs w:val="28"/>
        </w:rPr>
        <w:t>索引</w:t>
      </w:r>
    </w:p>
    <w:p>
      <w:pPr>
        <w:pStyle w:val="7"/>
        <w:keepNext w:val="0"/>
        <w:keepLines w:val="0"/>
        <w:widowControl/>
        <w:suppressLineNumbers w:val="0"/>
      </w:pPr>
      <w:r>
        <w:rPr>
          <w:rFonts w:hint="eastAsia" w:ascii="宋体" w:hAnsi="宋体" w:eastAsia="宋体" w:cs="宋体"/>
          <w:sz w:val="28"/>
          <w:szCs w:val="28"/>
        </w:rPr>
        <w:t>一、标的说明一览表</w:t>
      </w:r>
    </w:p>
    <w:p>
      <w:pPr>
        <w:pStyle w:val="7"/>
        <w:keepNext w:val="0"/>
        <w:keepLines w:val="0"/>
        <w:widowControl/>
        <w:suppressLineNumbers w:val="0"/>
      </w:pPr>
      <w:r>
        <w:rPr>
          <w:rFonts w:hint="eastAsia" w:ascii="宋体" w:hAnsi="宋体" w:eastAsia="宋体" w:cs="宋体"/>
          <w:sz w:val="28"/>
          <w:szCs w:val="28"/>
        </w:rPr>
        <w:t>二、技术和服务要求响应表</w:t>
      </w:r>
    </w:p>
    <w:p>
      <w:pPr>
        <w:pStyle w:val="7"/>
        <w:keepNext w:val="0"/>
        <w:keepLines w:val="0"/>
        <w:widowControl/>
        <w:suppressLineNumbers w:val="0"/>
      </w:pPr>
      <w:r>
        <w:rPr>
          <w:rFonts w:hint="eastAsia" w:ascii="宋体" w:hAnsi="宋体" w:eastAsia="宋体" w:cs="宋体"/>
          <w:sz w:val="28"/>
          <w:szCs w:val="28"/>
        </w:rPr>
        <w:t>三、商务条件响应表</w:t>
      </w:r>
    </w:p>
    <w:p>
      <w:pPr>
        <w:pStyle w:val="7"/>
        <w:keepNext w:val="0"/>
        <w:keepLines w:val="0"/>
        <w:widowControl/>
        <w:suppressLineNumbers w:val="0"/>
      </w:pPr>
      <w:r>
        <w:rPr>
          <w:rFonts w:hint="eastAsia" w:ascii="宋体" w:hAnsi="宋体" w:eastAsia="宋体" w:cs="宋体"/>
          <w:sz w:val="28"/>
          <w:szCs w:val="28"/>
        </w:rPr>
        <w:t>四、投标人提交的其他资料（若有）</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eastAsia" w:ascii="宋体" w:hAnsi="宋体" w:eastAsia="宋体" w:cs="宋体"/>
          <w:sz w:val="21"/>
          <w:szCs w:val="21"/>
        </w:rPr>
        <w:t>※注意</w:t>
      </w:r>
    </w:p>
    <w:p>
      <w:pPr>
        <w:pStyle w:val="7"/>
        <w:keepNext w:val="0"/>
        <w:keepLines w:val="0"/>
        <w:widowControl/>
        <w:suppressLineNumbers w:val="0"/>
        <w:ind w:left="0" w:firstLine="420"/>
      </w:pPr>
      <w:r>
        <w:rPr>
          <w:rFonts w:hint="eastAsia" w:ascii="宋体" w:hAnsi="宋体" w:eastAsia="宋体" w:cs="宋体"/>
          <w:sz w:val="21"/>
          <w:szCs w:val="21"/>
        </w:rPr>
        <w:t>技术商务部分中不得出现报价部分的全部或部分的投标报价信息（或组成资料），否则</w:t>
      </w:r>
      <w:r>
        <w:rPr>
          <w:rStyle w:val="10"/>
          <w:rFonts w:hint="eastAsia" w:ascii="宋体" w:hAnsi="宋体" w:eastAsia="宋体" w:cs="宋体"/>
          <w:sz w:val="21"/>
          <w:szCs w:val="21"/>
        </w:rPr>
        <w:t>符合性审查不合格</w:t>
      </w:r>
      <w:r>
        <w:rPr>
          <w:rFonts w:hint="eastAsia" w:ascii="宋体" w:hAnsi="宋体" w:eastAsia="宋体" w:cs="宋体"/>
          <w:sz w:val="21"/>
          <w:szCs w:val="21"/>
        </w:rPr>
        <w:t>。</w:t>
      </w:r>
    </w:p>
    <w:p>
      <w:pPr>
        <w:pStyle w:val="7"/>
        <w:keepNext w:val="0"/>
        <w:keepLines w:val="0"/>
        <w:widowControl/>
        <w:suppressLineNumbers w:val="0"/>
        <w:ind w:left="0" w:firstLine="420"/>
      </w:pPr>
      <w:r>
        <w:rPr>
          <w:rFonts w:hint="eastAsia" w:ascii="宋体" w:hAnsi="宋体" w:eastAsia="宋体" w:cs="宋体"/>
          <w:sz w:val="21"/>
          <w:szCs w:val="21"/>
        </w:rPr>
        <w:t> </w:t>
      </w:r>
    </w:p>
    <w:p>
      <w:pPr>
        <w:pStyle w:val="7"/>
        <w:keepNext w:val="0"/>
        <w:keepLines w:val="0"/>
        <w:widowControl/>
        <w:suppressLineNumbers w:val="0"/>
        <w:ind w:left="0" w:firstLine="420"/>
      </w:pPr>
      <w:r>
        <w:rPr>
          <w:rFonts w:hint="eastAsia" w:ascii="宋体" w:hAnsi="宋体" w:eastAsia="宋体" w:cs="宋体"/>
          <w:sz w:val="21"/>
          <w:szCs w:val="21"/>
        </w:rPr>
        <w:t> </w:t>
      </w: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rPr>
          <w:rFonts w:hint="default" w:ascii="Calibri" w:hAnsi="Calibri" w:cs="Calibri"/>
          <w:sz w:val="21"/>
          <w:szCs w:val="21"/>
        </w:rPr>
      </w:pP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1"/>
          <w:szCs w:val="21"/>
        </w:rPr>
        <w:t>一、标的说明一览表</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79"/>
        <w:gridCol w:w="869"/>
        <w:gridCol w:w="1663"/>
        <w:gridCol w:w="864"/>
        <w:gridCol w:w="1145"/>
        <w:gridCol w:w="1135"/>
        <w:gridCol w:w="18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69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规格（品牌/型号）</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*-1</w:t>
            </w:r>
          </w:p>
        </w:tc>
        <w:tc>
          <w:tcPr>
            <w:tcW w:w="16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default" w:ascii="Calibri" w:hAnsi="Calibri" w:cs="Calibri"/>
                <w:sz w:val="21"/>
                <w:szCs w:val="21"/>
                <w:bdr w:val="none" w:color="auto" w:sz="0" w:space="0"/>
              </w:rPr>
              <w:t>…</w:t>
            </w:r>
          </w:p>
        </w:tc>
        <w:tc>
          <w:tcPr>
            <w:tcW w:w="16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default" w:ascii="Calibri" w:hAnsi="Calibri" w:cs="Calibri"/>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6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1、本表应按照下列规定填写：</w:t>
      </w:r>
    </w:p>
    <w:p>
      <w:pPr>
        <w:pStyle w:val="7"/>
        <w:keepNext w:val="0"/>
        <w:keepLines w:val="0"/>
        <w:widowControl/>
        <w:suppressLineNumbers w:val="0"/>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7"/>
        <w:keepNext w:val="0"/>
        <w:keepLines w:val="0"/>
        <w:widowControl/>
        <w:suppressLineNumbers w:val="0"/>
      </w:pPr>
      <w:r>
        <w:rPr>
          <w:rFonts w:hint="eastAsia" w:ascii="宋体" w:hAnsi="宋体" w:eastAsia="宋体" w:cs="宋体"/>
          <w:sz w:val="21"/>
          <w:szCs w:val="21"/>
        </w:rPr>
        <w:t>1.2“投标标的”为货物的：</w:t>
      </w:r>
      <w:r>
        <w:rPr>
          <w:rStyle w:val="10"/>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0"/>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10"/>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7"/>
        <w:keepNext w:val="0"/>
        <w:keepLines w:val="0"/>
        <w:widowControl/>
        <w:suppressLineNumbers w:val="0"/>
      </w:pPr>
      <w:r>
        <w:rPr>
          <w:rFonts w:hint="eastAsia" w:ascii="宋体" w:hAnsi="宋体" w:eastAsia="宋体" w:cs="宋体"/>
          <w:sz w:val="21"/>
          <w:szCs w:val="21"/>
        </w:rPr>
        <w:t>1.3“投标标的”为服务的：</w:t>
      </w:r>
      <w:r>
        <w:rPr>
          <w:rStyle w:val="10"/>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0"/>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10"/>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7"/>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7"/>
        <w:keepNext w:val="0"/>
        <w:keepLines w:val="0"/>
        <w:widowControl/>
        <w:suppressLineNumbers w:val="0"/>
      </w:pPr>
      <w:r>
        <w:rPr>
          <w:rFonts w:hint="eastAsia" w:ascii="宋体" w:hAnsi="宋体" w:eastAsia="宋体" w:cs="宋体"/>
          <w:sz w:val="21"/>
          <w:szCs w:val="21"/>
        </w:rPr>
        <w:t>3、投标文件中涉及</w:t>
      </w:r>
      <w:r>
        <w:rPr>
          <w:rStyle w:val="10"/>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10"/>
          <w:rFonts w:hint="eastAsia" w:ascii="宋体" w:hAnsi="宋体" w:eastAsia="宋体" w:cs="宋体"/>
          <w:sz w:val="21"/>
          <w:szCs w:val="21"/>
        </w:rPr>
        <w:t>应以本表为准</w:t>
      </w:r>
      <w:r>
        <w:rPr>
          <w:rFonts w:hint="eastAsia" w:ascii="宋体" w:hAnsi="宋体" w:eastAsia="宋体" w:cs="宋体"/>
          <w:sz w:val="21"/>
          <w:szCs w:val="21"/>
        </w:rPr>
        <w:t>。</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Style w:val="10"/>
          <w:rFonts w:hint="default" w:ascii="Calibri" w:hAnsi="Calibri" w:cs="Calibri"/>
          <w:sz w:val="21"/>
          <w:szCs w:val="21"/>
        </w:rPr>
        <w:br w:type="textWrapping"/>
      </w:r>
      <w:r>
        <w:rPr>
          <w:rStyle w:val="10"/>
          <w:rFonts w:hint="eastAsia" w:ascii="宋体" w:hAnsi="宋体" w:eastAsia="宋体" w:cs="宋体"/>
          <w:sz w:val="21"/>
          <w:szCs w:val="21"/>
        </w:rPr>
        <w:t>二、技术和服务要求响应表</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5" w:hRule="atLeast"/>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97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技术和服务要求</w:t>
            </w:r>
          </w:p>
        </w:tc>
        <w:tc>
          <w:tcPr>
            <w:tcW w:w="184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*-1</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default" w:ascii="Calibri" w:hAnsi="Calibri" w:cs="Calibri"/>
                <w:sz w:val="21"/>
                <w:szCs w:val="21"/>
                <w:bdr w:val="none" w:color="auto" w:sz="0" w:space="0"/>
              </w:rPr>
              <w:t>…</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default" w:ascii="Calibri" w:hAnsi="Calibri" w:cs="Calibri"/>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1、本表应按照下列规定填写：</w:t>
      </w:r>
    </w:p>
    <w:p>
      <w:pPr>
        <w:pStyle w:val="7"/>
        <w:keepNext w:val="0"/>
        <w:keepLines w:val="0"/>
        <w:widowControl/>
        <w:suppressLineNumbers w:val="0"/>
      </w:pPr>
      <w:r>
        <w:rPr>
          <w:rFonts w:hint="eastAsia" w:ascii="宋体" w:hAnsi="宋体" w:eastAsia="宋体" w:cs="宋体"/>
          <w:sz w:val="21"/>
          <w:szCs w:val="21"/>
        </w:rPr>
        <w:t>1.1“技术和服务要求”项下填写的内容应与招标文件第五章“技术和服务要求”的内容保持一致。</w:t>
      </w:r>
    </w:p>
    <w:p>
      <w:pPr>
        <w:pStyle w:val="7"/>
        <w:keepNext w:val="0"/>
        <w:keepLines w:val="0"/>
        <w:widowControl/>
        <w:suppressLineNumbers w:val="0"/>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7"/>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7"/>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 </w:t>
      </w: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rPr>
          <w:rFonts w:hint="eastAsia" w:ascii="宋体" w:hAnsi="宋体" w:eastAsia="宋体" w:cs="宋体"/>
          <w:sz w:val="21"/>
          <w:szCs w:val="21"/>
        </w:rPr>
      </w:pPr>
    </w:p>
    <w:p>
      <w:pPr>
        <w:pStyle w:val="7"/>
        <w:keepNext w:val="0"/>
        <w:keepLines w:val="0"/>
        <w:widowControl/>
        <w:suppressLineNumbers w:val="0"/>
        <w:jc w:val="center"/>
      </w:pPr>
      <w:r>
        <w:rPr>
          <w:rFonts w:hint="default" w:ascii="Calibri" w:hAnsi="Calibri" w:cs="Calibri"/>
          <w:sz w:val="21"/>
          <w:szCs w:val="21"/>
        </w:rPr>
        <w:br w:type="textWrapping"/>
      </w:r>
      <w:r>
        <w:rPr>
          <w:rStyle w:val="10"/>
          <w:rFonts w:hint="eastAsia" w:ascii="宋体" w:hAnsi="宋体" w:eastAsia="宋体" w:cs="宋体"/>
          <w:sz w:val="21"/>
          <w:szCs w:val="21"/>
        </w:rPr>
        <w:t>三、商务条件响应表</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采购包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97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商务条件</w:t>
            </w:r>
          </w:p>
        </w:tc>
        <w:tc>
          <w:tcPr>
            <w:tcW w:w="184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eastAsia" w:ascii="宋体" w:hAnsi="宋体" w:eastAsia="宋体" w:cs="宋体"/>
                <w:sz w:val="21"/>
                <w:szCs w:val="21"/>
                <w:bdr w:val="none" w:color="auto" w:sz="0" w:space="0"/>
              </w:rPr>
              <w:t>*-1</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default" w:ascii="Calibri" w:hAnsi="Calibri" w:cs="Calibri"/>
                <w:sz w:val="21"/>
                <w:szCs w:val="21"/>
                <w:bdr w:val="none" w:color="auto" w:sz="0" w:space="0"/>
              </w:rPr>
              <w:t>…</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7"/>
              <w:keepNext w:val="0"/>
              <w:keepLines w:val="0"/>
              <w:widowControl/>
              <w:suppressLineNumbers w:val="0"/>
              <w:jc w:val="center"/>
            </w:pPr>
            <w:r>
              <w:rPr>
                <w:rFonts w:hint="default" w:ascii="Calibri" w:hAnsi="Calibri" w:cs="Calibri"/>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7"/>
        <w:keepNext w:val="0"/>
        <w:keepLines w:val="0"/>
        <w:widowControl/>
        <w:suppressLineNumbers w:val="0"/>
      </w:pPr>
      <w:r>
        <w:rPr>
          <w:rFonts w:hint="eastAsia" w:ascii="宋体" w:hAnsi="宋体" w:eastAsia="宋体" w:cs="宋体"/>
          <w:sz w:val="21"/>
          <w:szCs w:val="21"/>
        </w:rPr>
        <w:t>※注意：</w:t>
      </w:r>
    </w:p>
    <w:p>
      <w:pPr>
        <w:pStyle w:val="7"/>
        <w:keepNext w:val="0"/>
        <w:keepLines w:val="0"/>
        <w:widowControl/>
        <w:suppressLineNumbers w:val="0"/>
      </w:pPr>
      <w:r>
        <w:rPr>
          <w:rFonts w:hint="eastAsia" w:ascii="宋体" w:hAnsi="宋体" w:eastAsia="宋体" w:cs="宋体"/>
          <w:sz w:val="21"/>
          <w:szCs w:val="21"/>
        </w:rPr>
        <w:t>1、本表应按照下列规定填写：</w:t>
      </w:r>
    </w:p>
    <w:p>
      <w:pPr>
        <w:pStyle w:val="7"/>
        <w:keepNext w:val="0"/>
        <w:keepLines w:val="0"/>
        <w:widowControl/>
        <w:suppressLineNumbers w:val="0"/>
      </w:pPr>
      <w:r>
        <w:rPr>
          <w:rFonts w:hint="eastAsia" w:ascii="宋体" w:hAnsi="宋体" w:eastAsia="宋体" w:cs="宋体"/>
          <w:sz w:val="21"/>
          <w:szCs w:val="21"/>
        </w:rPr>
        <w:t>1.1“商务条件”项下填写的内容应与招标文件第五章“商务条件”的内容保持一致。</w:t>
      </w:r>
    </w:p>
    <w:p>
      <w:pPr>
        <w:pStyle w:val="7"/>
        <w:keepNext w:val="0"/>
        <w:keepLines w:val="0"/>
        <w:widowControl/>
        <w:suppressLineNumbers w:val="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7"/>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7"/>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7"/>
        <w:keepNext w:val="0"/>
        <w:keepLines w:val="0"/>
        <w:widowControl/>
        <w:suppressLineNumbers w:val="0"/>
      </w:pPr>
    </w:p>
    <w:p>
      <w:pPr>
        <w:pStyle w:val="7"/>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7"/>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spacing w:after="240" w:afterAutospacing="0"/>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br w:type="textWrapping"/>
      </w:r>
    </w:p>
    <w:p>
      <w:pPr>
        <w:pStyle w:val="7"/>
        <w:keepNext w:val="0"/>
        <w:keepLines w:val="0"/>
        <w:widowControl/>
        <w:suppressLineNumbers w:val="0"/>
        <w:spacing w:after="240" w:afterAutospacing="0"/>
        <w:rPr>
          <w:rFonts w:hint="eastAsia" w:ascii="宋体" w:hAnsi="宋体" w:eastAsia="宋体" w:cs="宋体"/>
          <w:sz w:val="21"/>
          <w:szCs w:val="21"/>
        </w:rPr>
      </w:pPr>
    </w:p>
    <w:p>
      <w:pPr>
        <w:pStyle w:val="7"/>
        <w:keepNext w:val="0"/>
        <w:keepLines w:val="0"/>
        <w:widowControl/>
        <w:suppressLineNumbers w:val="0"/>
        <w:spacing w:after="240" w:afterAutospacing="0"/>
        <w:rPr>
          <w:rFonts w:hint="eastAsia" w:ascii="宋体" w:hAnsi="宋体" w:eastAsia="宋体" w:cs="宋体"/>
          <w:sz w:val="21"/>
          <w:szCs w:val="21"/>
        </w:rPr>
      </w:pPr>
      <w:bookmarkStart w:id="0" w:name="_GoBack"/>
      <w:bookmarkEnd w:id="0"/>
    </w:p>
    <w:p>
      <w:pPr>
        <w:pStyle w:val="7"/>
        <w:keepNext w:val="0"/>
        <w:keepLines w:val="0"/>
        <w:widowControl/>
        <w:suppressLineNumbers w:val="0"/>
        <w:jc w:val="center"/>
      </w:pPr>
      <w:r>
        <w:rPr>
          <w:rFonts w:hint="eastAsia" w:ascii="宋体" w:hAnsi="宋体" w:eastAsia="宋体" w:cs="宋体"/>
          <w:sz w:val="21"/>
          <w:szCs w:val="21"/>
        </w:rPr>
        <w:br w:type="textWrapping"/>
      </w:r>
      <w:r>
        <w:rPr>
          <w:rStyle w:val="10"/>
          <w:rFonts w:hint="eastAsia" w:ascii="宋体" w:hAnsi="宋体" w:eastAsia="宋体" w:cs="宋体"/>
          <w:sz w:val="21"/>
          <w:szCs w:val="21"/>
        </w:rPr>
        <w:t>四、投标人提交的其他资料（若有）</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jc w:val="center"/>
      </w:pPr>
      <w:r>
        <w:rPr>
          <w:rFonts w:hint="eastAsia" w:ascii="宋体" w:hAnsi="宋体" w:eastAsia="宋体" w:cs="宋体"/>
          <w:sz w:val="21"/>
          <w:szCs w:val="21"/>
        </w:rPr>
        <w:t>编制说明</w:t>
      </w:r>
    </w:p>
    <w:p>
      <w:pPr>
        <w:pStyle w:val="7"/>
        <w:keepNext w:val="0"/>
        <w:keepLines w:val="0"/>
        <w:widowControl/>
        <w:suppressLineNumbers w:val="0"/>
      </w:pPr>
      <w:r>
        <w:rPr>
          <w:rFonts w:hint="eastAsia" w:ascii="宋体" w:hAnsi="宋体" w:eastAsia="宋体" w:cs="宋体"/>
          <w:sz w:val="21"/>
          <w:szCs w:val="21"/>
        </w:rPr>
        <w:t> </w:t>
      </w:r>
    </w:p>
    <w:p>
      <w:pPr>
        <w:pStyle w:val="7"/>
        <w:keepNext w:val="0"/>
        <w:keepLines w:val="0"/>
        <w:widowControl/>
        <w:suppressLineNumbers w:val="0"/>
      </w:pPr>
      <w:r>
        <w:rPr>
          <w:rFonts w:hint="eastAsia" w:ascii="宋体" w:hAnsi="宋体" w:eastAsia="宋体" w:cs="宋体"/>
          <w:sz w:val="21"/>
          <w:szCs w:val="21"/>
        </w:rPr>
        <w:t>1、招标文件要求提交的除</w:t>
      </w:r>
      <w:r>
        <w:rPr>
          <w:rStyle w:val="10"/>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7"/>
        <w:keepNext w:val="0"/>
        <w:keepLines w:val="0"/>
        <w:widowControl/>
        <w:suppressLineNumbers w:val="0"/>
      </w:pPr>
      <w:r>
        <w:rPr>
          <w:rFonts w:hint="eastAsia" w:ascii="宋体" w:hAnsi="宋体" w:eastAsia="宋体" w:cs="宋体"/>
          <w:sz w:val="21"/>
          <w:szCs w:val="21"/>
        </w:rPr>
        <w:t>2、招标文件要求投标人提供方案（包括但不限于：组织、实施、技术、服务方案等）的，投标人应在此项下提交。</w:t>
      </w:r>
    </w:p>
    <w:p>
      <w:pPr>
        <w:pStyle w:val="7"/>
        <w:keepNext w:val="0"/>
        <w:keepLines w:val="0"/>
        <w:widowControl/>
        <w:suppressLineNumbers w:val="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7"/>
        <w:keepNext w:val="0"/>
        <w:keepLines w:val="0"/>
        <w:widowControl/>
        <w:suppressLineNumbers w:val="0"/>
      </w:pPr>
      <w:r>
        <w:rPr>
          <w:rFonts w:hint="eastAsia" w:ascii="宋体" w:hAnsi="宋体" w:eastAsia="宋体" w:cs="宋体"/>
          <w:sz w:val="21"/>
          <w:szCs w:val="21"/>
        </w:rPr>
        <w:t>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Yzc5ZTE3MzIxOWJjNWE5MTBmM2MxMDM3NDQ2MDQifQ=="/>
  </w:docVars>
  <w:rsids>
    <w:rsidRoot w:val="63012B07"/>
    <w:rsid w:val="014D0B1B"/>
    <w:rsid w:val="047C774D"/>
    <w:rsid w:val="09DB30F9"/>
    <w:rsid w:val="10090303"/>
    <w:rsid w:val="1B5E59A7"/>
    <w:rsid w:val="1E2F362A"/>
    <w:rsid w:val="2B312790"/>
    <w:rsid w:val="2C8D7E8B"/>
    <w:rsid w:val="2D053ED4"/>
    <w:rsid w:val="2F8D6403"/>
    <w:rsid w:val="37A33809"/>
    <w:rsid w:val="39D709A6"/>
    <w:rsid w:val="3A5244D1"/>
    <w:rsid w:val="3C7C5835"/>
    <w:rsid w:val="42F44377"/>
    <w:rsid w:val="471274C2"/>
    <w:rsid w:val="4CE7337C"/>
    <w:rsid w:val="50E81293"/>
    <w:rsid w:val="54D1276A"/>
    <w:rsid w:val="5B8D3163"/>
    <w:rsid w:val="604E1113"/>
    <w:rsid w:val="62EC69C1"/>
    <w:rsid w:val="63012B07"/>
    <w:rsid w:val="63FD4738"/>
    <w:rsid w:val="66CF683F"/>
    <w:rsid w:val="66DE0D17"/>
    <w:rsid w:val="670602AE"/>
    <w:rsid w:val="72E22804"/>
    <w:rsid w:val="752179B2"/>
    <w:rsid w:val="768F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2022-07-26T04:24:00Z</dcterms:created>
  <dc:creator>DX</dc:creator>
  <cp:lastModifiedBy>DX</cp:lastModifiedBy>
  <dcterms:modified xsi:type="dcterms:W3CDTF">2022-07-26T04:38:29Z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1BC1993BDB1D476084832DC7C757A8A9</vt:lpwstr>
  </property>
</Properties>
</file>