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4B13E"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52"/>
          <w:szCs w:val="52"/>
          <w:lang w:eastAsia="zh-CN"/>
        </w:rPr>
        <w:t>福州大学附属省立医院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52"/>
          <w:szCs w:val="52"/>
          <w:lang w:val="en-US" w:eastAsia="zh-CN"/>
        </w:rPr>
        <w:t>安检系统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52"/>
          <w:szCs w:val="52"/>
        </w:rPr>
        <w:t>项目</w:t>
      </w:r>
    </w:p>
    <w:p w14:paraId="073F8EC6"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52"/>
          <w:szCs w:val="52"/>
        </w:rPr>
        <w:t>报价资料</w:t>
      </w:r>
    </w:p>
    <w:p w14:paraId="7F4B7ADA"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52"/>
          <w:szCs w:val="52"/>
          <w:highlight w:val="yellow"/>
        </w:rPr>
        <w:t>项目名称</w:t>
      </w:r>
    </w:p>
    <w:p w14:paraId="17F42B6D">
      <w:pPr>
        <w:widowControl/>
        <w:jc w:val="center"/>
        <w:rPr>
          <w:rFonts w:ascii="宋体" w:hAnsi="宋体" w:eastAsia="等线" w:cs="宋体"/>
          <w:kern w:val="0"/>
          <w:sz w:val="24"/>
        </w:rPr>
      </w:pPr>
    </w:p>
    <w:p w14:paraId="0A9D917E">
      <w:pPr>
        <w:widowControl/>
        <w:jc w:val="center"/>
        <w:rPr>
          <w:rFonts w:ascii="宋体" w:hAnsi="宋体" w:eastAsia="等线" w:cs="宋体"/>
          <w:b/>
          <w:bCs/>
          <w:color w:val="000000"/>
          <w:kern w:val="0"/>
          <w:sz w:val="44"/>
          <w:szCs w:val="44"/>
        </w:rPr>
      </w:pPr>
    </w:p>
    <w:p w14:paraId="164955F0">
      <w:pPr>
        <w:widowControl/>
        <w:jc w:val="center"/>
        <w:rPr>
          <w:rFonts w:ascii="宋体" w:hAnsi="宋体" w:eastAsia="等线" w:cs="宋体"/>
          <w:b/>
          <w:bCs/>
          <w:color w:val="000000"/>
          <w:kern w:val="0"/>
          <w:sz w:val="44"/>
          <w:szCs w:val="44"/>
        </w:rPr>
      </w:pPr>
    </w:p>
    <w:p w14:paraId="6AB1A2AB">
      <w:pPr>
        <w:widowControl/>
        <w:jc w:val="center"/>
        <w:rPr>
          <w:rFonts w:ascii="宋体" w:hAnsi="宋体" w:eastAsia="等线" w:cs="宋体"/>
          <w:b/>
          <w:bCs/>
          <w:color w:val="000000"/>
          <w:kern w:val="0"/>
          <w:sz w:val="44"/>
          <w:szCs w:val="44"/>
        </w:rPr>
      </w:pPr>
    </w:p>
    <w:p w14:paraId="106518B6">
      <w:pPr>
        <w:widowControl/>
        <w:jc w:val="center"/>
        <w:rPr>
          <w:rFonts w:ascii="宋体" w:hAnsi="宋体" w:eastAsia="等线" w:cs="宋体"/>
          <w:b/>
          <w:bCs/>
          <w:color w:val="000000"/>
          <w:kern w:val="0"/>
          <w:sz w:val="44"/>
          <w:szCs w:val="44"/>
        </w:rPr>
      </w:pPr>
    </w:p>
    <w:p w14:paraId="76D3BA80">
      <w:pPr>
        <w:widowControl/>
        <w:jc w:val="center"/>
        <w:rPr>
          <w:rFonts w:ascii="宋体" w:hAnsi="宋体" w:eastAsia="等线" w:cs="宋体"/>
          <w:b/>
          <w:bCs/>
          <w:color w:val="000000"/>
          <w:kern w:val="0"/>
          <w:sz w:val="44"/>
          <w:szCs w:val="44"/>
        </w:rPr>
      </w:pPr>
    </w:p>
    <w:p w14:paraId="000E3B1B">
      <w:pPr>
        <w:spacing w:after="120"/>
        <w:rPr>
          <w:rFonts w:ascii="Calibri" w:hAnsi="Calibri" w:eastAsia="等线" w:cs="Times New Roman"/>
        </w:rPr>
      </w:pPr>
    </w:p>
    <w:p w14:paraId="690122C1">
      <w:pPr>
        <w:spacing w:after="12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</w:rPr>
        <w:t>递交材料公司：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  <w:highlight w:val="yellow"/>
        </w:rPr>
        <w:t>****</w:t>
      </w:r>
    </w:p>
    <w:p w14:paraId="6161B345">
      <w:pPr>
        <w:spacing w:after="12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</w:rPr>
      </w:pPr>
    </w:p>
    <w:p w14:paraId="7AC77EFE">
      <w:pPr>
        <w:spacing w:after="12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</w:rPr>
        <w:t>项目负责人：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  <w:highlight w:val="yellow"/>
        </w:rPr>
        <w:t>***</w:t>
      </w:r>
    </w:p>
    <w:p w14:paraId="3BD4D31F">
      <w:pPr>
        <w:spacing w:after="12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</w:rPr>
      </w:pPr>
    </w:p>
    <w:p w14:paraId="02D03AFA">
      <w:pPr>
        <w:spacing w:after="12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</w:rPr>
        <w:t>联系地址：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  <w:highlight w:val="yellow"/>
        </w:rPr>
        <w:t>***</w:t>
      </w:r>
    </w:p>
    <w:p w14:paraId="3141EE09">
      <w:pPr>
        <w:spacing w:after="120"/>
        <w:jc w:val="center"/>
        <w:rPr>
          <w:rFonts w:ascii="宋体" w:hAnsi="宋体" w:eastAsia="等线" w:cs="宋体"/>
          <w:b/>
          <w:bCs/>
          <w:color w:val="000000"/>
          <w:kern w:val="0"/>
          <w:sz w:val="44"/>
          <w:szCs w:val="44"/>
        </w:rPr>
      </w:pPr>
    </w:p>
    <w:p w14:paraId="6D726029">
      <w:pPr>
        <w:spacing w:after="120"/>
        <w:jc w:val="center"/>
        <w:rPr>
          <w:rFonts w:ascii="宋体" w:hAnsi="宋体" w:eastAsia="等线" w:cs="宋体"/>
          <w:b/>
          <w:bCs/>
          <w:color w:val="000000"/>
          <w:kern w:val="0"/>
          <w:sz w:val="44"/>
          <w:szCs w:val="44"/>
        </w:rPr>
      </w:pPr>
    </w:p>
    <w:sdt>
      <w:sdtPr>
        <w:rPr>
          <w:rFonts w:ascii="Times New Roman" w:hAnsi="Times New Roman" w:eastAsia="宋体" w:cs="Times New Roman"/>
          <w:lang w:val="zh-CN"/>
        </w:rPr>
        <w:id w:val="1550252692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="Times New Roman"/>
          <w:b/>
          <w:bCs/>
          <w:lang w:val="zh-CN"/>
        </w:rPr>
      </w:sdtEndPr>
      <w:sdtContent>
        <w:p w14:paraId="4F2CC2C8">
          <w:pPr>
            <w:keepNext/>
            <w:keepLines/>
            <w:widowControl/>
            <w:spacing w:before="240" w:line="259" w:lineRule="auto"/>
            <w:ind w:firstLine="420" w:firstLineChars="200"/>
            <w:jc w:val="center"/>
            <w:rPr>
              <w:rFonts w:ascii="Times New Roman" w:hAnsi="Times New Roman" w:eastAsia="宋体" w:cs="Times New Roman"/>
              <w:lang w:val="zh-CN"/>
            </w:rPr>
          </w:pPr>
        </w:p>
        <w:p w14:paraId="6619D93E">
          <w:pPr>
            <w:jc w:val="center"/>
            <w:rPr>
              <w:b/>
              <w:lang w:val="zh-CN"/>
            </w:rPr>
            <w:sectPr>
              <w:footerReference r:id="rId3" w:type="default"/>
              <w:pgSz w:w="11906" w:h="16838"/>
              <w:pgMar w:top="1440" w:right="1633" w:bottom="1440" w:left="1576" w:header="851" w:footer="992" w:gutter="0"/>
              <w:pgNumType w:fmt="decimal" w:start="1"/>
              <w:cols w:space="425" w:num="1"/>
              <w:docGrid w:type="lines" w:linePitch="312" w:charSpace="0"/>
            </w:sectPr>
          </w:pPr>
        </w:p>
        <w:p w14:paraId="6A8E5D22">
          <w:pPr>
            <w:keepNext/>
            <w:keepLines/>
            <w:widowControl/>
            <w:spacing w:before="240" w:line="259" w:lineRule="auto"/>
            <w:ind w:firstLine="640" w:firstLineChars="200"/>
            <w:jc w:val="center"/>
            <w:rPr>
              <w:rFonts w:ascii="等线 Light" w:hAnsi="等线 Light" w:eastAsia="等线 Light" w:cs="Times New Roman"/>
              <w:b/>
              <w:kern w:val="0"/>
              <w:sz w:val="32"/>
              <w:szCs w:val="32"/>
            </w:rPr>
          </w:pPr>
          <w:r>
            <w:rPr>
              <w:rFonts w:ascii="等线 Light" w:hAnsi="等线 Light" w:eastAsia="等线 Light" w:cs="Times New Roman"/>
              <w:b/>
              <w:kern w:val="0"/>
              <w:sz w:val="32"/>
              <w:szCs w:val="32"/>
              <w:lang w:val="zh-CN"/>
            </w:rPr>
            <w:t>目录</w:t>
          </w:r>
        </w:p>
        <w:p w14:paraId="2638B3CB">
          <w:pPr>
            <w:pStyle w:val="7"/>
            <w:tabs>
              <w:tab w:val="right" w:leader="dot" w:pos="8697"/>
              <w:tab w:val="clear" w:pos="9710"/>
            </w:tabs>
          </w:pPr>
          <w:r>
            <w:rPr>
              <w:rFonts w:ascii="等线 Light" w:hAnsi="Calibri" w:eastAsia="等线 Light" w:cs="Times New Roman"/>
              <w:b/>
              <w:bCs/>
              <w:caps/>
              <w:sz w:val="24"/>
            </w:rPr>
            <w:fldChar w:fldCharType="begin"/>
          </w:r>
          <w:r>
            <w:rPr>
              <w:rFonts w:ascii="等线 Light" w:hAnsi="Calibri" w:eastAsia="等线 Light" w:cs="Times New Roman"/>
              <w:b/>
              <w:bCs/>
              <w:caps/>
              <w:sz w:val="24"/>
            </w:rPr>
            <w:instrText xml:space="preserve"> TOC \o "1-3" \h \z \u </w:instrText>
          </w:r>
          <w:r>
            <w:rPr>
              <w:rFonts w:ascii="等线 Light" w:hAnsi="Calibri" w:eastAsia="等线 Light" w:cs="Times New Roman"/>
              <w:b/>
              <w:bCs/>
              <w:caps/>
              <w:sz w:val="24"/>
            </w:rPr>
            <w:fldChar w:fldCharType="separate"/>
          </w:r>
          <w:r>
            <w:rPr>
              <w:rFonts w:ascii="等线 Light" w:hAnsi="Calibri" w:eastAsia="等线 Light" w:cs="Times New Roman"/>
              <w:bCs/>
              <w:caps/>
            </w:rPr>
            <w:fldChar w:fldCharType="begin"/>
          </w:r>
          <w:r>
            <w:rPr>
              <w:rFonts w:ascii="等线 Light" w:hAnsi="Calibri" w:eastAsia="等线 Light" w:cs="Times New Roman"/>
              <w:bCs/>
              <w:caps/>
            </w:rPr>
            <w:instrText xml:space="preserve"> HYPERLINK \l _Toc27860 </w:instrText>
          </w:r>
          <w:r>
            <w:rPr>
              <w:rFonts w:ascii="等线 Light" w:hAnsi="Calibri" w:eastAsia="等线 Light" w:cs="Times New Roman"/>
              <w:bCs/>
              <w:caps/>
            </w:rPr>
            <w:fldChar w:fldCharType="separate"/>
          </w:r>
          <w:r>
            <w:rPr>
              <w:rFonts w:hint="eastAsia" w:ascii="等线 Light" w:hAnsi="等线 Light" w:eastAsia="方正小标宋简体" w:cs="Times New Roman"/>
              <w:bCs/>
              <w:szCs w:val="32"/>
            </w:rPr>
            <w:t>一、项目报价单</w:t>
          </w:r>
          <w:r>
            <w:tab/>
          </w:r>
          <w:r>
            <w:fldChar w:fldCharType="begin"/>
          </w:r>
          <w:r>
            <w:instrText xml:space="preserve"> PAGEREF _Toc27860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等线 Light" w:hAnsi="Calibri" w:eastAsia="等线 Light" w:cs="Times New Roman"/>
              <w:bCs/>
              <w:caps/>
            </w:rPr>
            <w:fldChar w:fldCharType="end"/>
          </w:r>
        </w:p>
        <w:p w14:paraId="55174BFF">
          <w:pPr>
            <w:pStyle w:val="7"/>
            <w:tabs>
              <w:tab w:val="right" w:leader="dot" w:pos="8697"/>
              <w:tab w:val="clear" w:pos="9710"/>
            </w:tabs>
          </w:pPr>
          <w:r>
            <w:rPr>
              <w:rFonts w:ascii="等线" w:hAnsi="等线" w:eastAsia="等线" w:cs="Times New Roman"/>
              <w:bCs/>
              <w:lang w:val="zh-CN"/>
            </w:rPr>
            <w:fldChar w:fldCharType="begin"/>
          </w:r>
          <w:r>
            <w:rPr>
              <w:rFonts w:ascii="等线" w:hAnsi="等线" w:eastAsia="等线" w:cs="Times New Roman"/>
              <w:bCs/>
              <w:lang w:val="zh-CN"/>
            </w:rPr>
            <w:instrText xml:space="preserve"> HYPERLINK \l _Toc22747 </w:instrText>
          </w:r>
          <w:r>
            <w:rPr>
              <w:rFonts w:ascii="等线" w:hAnsi="等线" w:eastAsia="等线" w:cs="Times New Roman"/>
              <w:bCs/>
              <w:lang w:val="zh-CN"/>
            </w:rPr>
            <w:fldChar w:fldCharType="separate"/>
          </w:r>
          <w:r>
            <w:rPr>
              <w:rFonts w:hint="eastAsia" w:ascii="等线 Light" w:hAnsi="等线 Light" w:eastAsia="方正小标宋简体" w:cs="Times New Roman"/>
              <w:bCs/>
              <w:szCs w:val="32"/>
            </w:rPr>
            <w:t>二、</w:t>
          </w:r>
          <w:r>
            <w:rPr>
              <w:rFonts w:hint="eastAsia" w:ascii="等线 Light" w:hAnsi="等线 Light" w:eastAsia="方正小标宋简体" w:cs="Times New Roman"/>
              <w:bCs/>
              <w:szCs w:val="32"/>
              <w:lang w:val="en-US" w:eastAsia="zh-CN"/>
            </w:rPr>
            <w:t>供应商营业执照</w:t>
          </w:r>
          <w:r>
            <w:tab/>
          </w:r>
          <w:r>
            <w:fldChar w:fldCharType="begin"/>
          </w:r>
          <w:r>
            <w:instrText xml:space="preserve"> PAGEREF _Toc22747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等线" w:hAnsi="等线" w:eastAsia="等线" w:cs="Times New Roman"/>
              <w:bCs/>
              <w:lang w:val="zh-CN"/>
            </w:rPr>
            <w:fldChar w:fldCharType="end"/>
          </w:r>
        </w:p>
        <w:p w14:paraId="5089BB48">
          <w:pPr>
            <w:pStyle w:val="7"/>
            <w:tabs>
              <w:tab w:val="right" w:leader="dot" w:pos="8697"/>
              <w:tab w:val="clear" w:pos="9710"/>
            </w:tabs>
          </w:pPr>
          <w:r>
            <w:rPr>
              <w:rFonts w:ascii="等线" w:hAnsi="等线" w:eastAsia="等线" w:cs="Times New Roman"/>
              <w:bCs/>
              <w:lang w:val="zh-CN"/>
            </w:rPr>
            <w:fldChar w:fldCharType="begin"/>
          </w:r>
          <w:r>
            <w:rPr>
              <w:rFonts w:ascii="等线" w:hAnsi="等线" w:eastAsia="等线" w:cs="Times New Roman"/>
              <w:bCs/>
              <w:lang w:val="zh-CN"/>
            </w:rPr>
            <w:instrText xml:space="preserve"> HYPERLINK \l _Toc21035 </w:instrText>
          </w:r>
          <w:r>
            <w:rPr>
              <w:rFonts w:ascii="等线" w:hAnsi="等线" w:eastAsia="等线" w:cs="Times New Roman"/>
              <w:bCs/>
              <w:lang w:val="zh-CN"/>
            </w:rPr>
            <w:fldChar w:fldCharType="separate"/>
          </w:r>
          <w:r>
            <w:rPr>
              <w:rFonts w:hint="eastAsia" w:ascii="等线 Light" w:hAnsi="等线 Light" w:eastAsia="方正小标宋简体" w:cs="Times New Roman"/>
              <w:bCs/>
              <w:szCs w:val="32"/>
              <w:lang w:val="en-US" w:eastAsia="zh-CN"/>
            </w:rPr>
            <w:t>三、</w:t>
          </w:r>
          <w:r>
            <w:rPr>
              <w:rFonts w:hint="eastAsia" w:ascii="等线 Light" w:hAnsi="等线 Light" w:eastAsia="方正小标宋简体" w:cs="Times New Roman"/>
              <w:bCs/>
              <w:szCs w:val="32"/>
            </w:rPr>
            <w:t>授权证明（原厂服务则提供法人授权证明）</w:t>
          </w:r>
          <w:r>
            <w:tab/>
          </w:r>
          <w:r>
            <w:fldChar w:fldCharType="begin"/>
          </w:r>
          <w:r>
            <w:instrText xml:space="preserve"> PAGEREF _Toc21035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等线" w:hAnsi="等线" w:eastAsia="等线" w:cs="Times New Roman"/>
              <w:bCs/>
              <w:lang w:val="zh-CN"/>
            </w:rPr>
            <w:fldChar w:fldCharType="end"/>
          </w:r>
        </w:p>
        <w:p w14:paraId="67ABFAD2">
          <w:pPr>
            <w:pStyle w:val="7"/>
            <w:tabs>
              <w:tab w:val="right" w:leader="dot" w:pos="8697"/>
              <w:tab w:val="clear" w:pos="9710"/>
            </w:tabs>
          </w:pPr>
          <w:r>
            <w:rPr>
              <w:rFonts w:ascii="等线" w:hAnsi="等线" w:eastAsia="等线" w:cs="Times New Roman"/>
              <w:bCs/>
              <w:lang w:val="zh-CN"/>
            </w:rPr>
            <w:fldChar w:fldCharType="begin"/>
          </w:r>
          <w:r>
            <w:rPr>
              <w:rFonts w:ascii="等线" w:hAnsi="等线" w:eastAsia="等线" w:cs="Times New Roman"/>
              <w:bCs/>
              <w:lang w:val="zh-CN"/>
            </w:rPr>
            <w:instrText xml:space="preserve"> HYPERLINK \l _Toc10557 </w:instrText>
          </w:r>
          <w:r>
            <w:rPr>
              <w:rFonts w:ascii="等线" w:hAnsi="等线" w:eastAsia="等线" w:cs="Times New Roman"/>
              <w:bCs/>
              <w:lang w:val="zh-CN"/>
            </w:rPr>
            <w:fldChar w:fldCharType="separate"/>
          </w:r>
          <w:r>
            <w:rPr>
              <w:rFonts w:hint="eastAsia" w:ascii="等线 Light" w:hAnsi="等线 Light" w:eastAsia="方正小标宋简体" w:cs="Times New Roman"/>
              <w:bCs/>
              <w:szCs w:val="32"/>
              <w:lang w:val="en-US" w:eastAsia="zh-CN"/>
            </w:rPr>
            <w:t>四</w:t>
          </w:r>
          <w:r>
            <w:rPr>
              <w:rFonts w:hint="eastAsia" w:ascii="等线 Light" w:hAnsi="等线 Light" w:eastAsia="方正小标宋简体" w:cs="Times New Roman"/>
              <w:bCs/>
              <w:szCs w:val="32"/>
            </w:rPr>
            <w:t>、三年内无违法记录书面证明</w:t>
          </w:r>
          <w:r>
            <w:tab/>
          </w:r>
          <w:r>
            <w:fldChar w:fldCharType="begin"/>
          </w:r>
          <w:r>
            <w:instrText xml:space="preserve"> PAGEREF _Toc10557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ascii="等线" w:hAnsi="等线" w:eastAsia="等线" w:cs="Times New Roman"/>
              <w:bCs/>
              <w:lang w:val="zh-CN"/>
            </w:rPr>
            <w:fldChar w:fldCharType="end"/>
          </w:r>
        </w:p>
        <w:p w14:paraId="796B3D48">
          <w:pPr>
            <w:pStyle w:val="7"/>
            <w:tabs>
              <w:tab w:val="right" w:leader="dot" w:pos="8697"/>
              <w:tab w:val="clear" w:pos="9710"/>
            </w:tabs>
          </w:pPr>
          <w:r>
            <w:rPr>
              <w:rFonts w:ascii="等线" w:hAnsi="等线" w:eastAsia="等线" w:cs="Times New Roman"/>
              <w:bCs/>
              <w:lang w:val="zh-CN"/>
            </w:rPr>
            <w:fldChar w:fldCharType="begin"/>
          </w:r>
          <w:r>
            <w:rPr>
              <w:rFonts w:ascii="等线" w:hAnsi="等线" w:eastAsia="等线" w:cs="Times New Roman"/>
              <w:bCs/>
              <w:lang w:val="zh-CN"/>
            </w:rPr>
            <w:instrText xml:space="preserve"> HYPERLINK \l _Toc10613 </w:instrText>
          </w:r>
          <w:r>
            <w:rPr>
              <w:rFonts w:ascii="等线" w:hAnsi="等线" w:eastAsia="等线" w:cs="Times New Roman"/>
              <w:bCs/>
              <w:lang w:val="zh-CN"/>
            </w:rPr>
            <w:fldChar w:fldCharType="separate"/>
          </w:r>
          <w:r>
            <w:rPr>
              <w:rFonts w:hint="eastAsia" w:ascii="等线 Light" w:hAnsi="等线 Light" w:eastAsia="方正小标宋简体" w:cs="Times New Roman"/>
              <w:bCs/>
              <w:szCs w:val="32"/>
              <w:lang w:val="en-US" w:eastAsia="zh-CN"/>
            </w:rPr>
            <w:t>五、</w:t>
          </w:r>
          <w:r>
            <w:rPr>
              <w:rFonts w:hint="eastAsia" w:ascii="等线 Light" w:hAnsi="等线 Light" w:eastAsia="方正小标宋简体" w:cs="Times New Roman"/>
              <w:bCs/>
              <w:szCs w:val="32"/>
            </w:rPr>
            <w:t>供应商基本信息情况说明（包含但不限于厂区地址、面积、员工人数、设备情况）</w:t>
          </w:r>
          <w:r>
            <w:tab/>
          </w:r>
          <w:r>
            <w:fldChar w:fldCharType="begin"/>
          </w:r>
          <w:r>
            <w:instrText xml:space="preserve"> PAGEREF _Toc10613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ascii="等线" w:hAnsi="等线" w:eastAsia="等线" w:cs="Times New Roman"/>
              <w:bCs/>
              <w:lang w:val="zh-CN"/>
            </w:rPr>
            <w:fldChar w:fldCharType="end"/>
          </w:r>
        </w:p>
        <w:p w14:paraId="515C4800">
          <w:pPr>
            <w:pStyle w:val="7"/>
            <w:tabs>
              <w:tab w:val="right" w:leader="dot" w:pos="8697"/>
              <w:tab w:val="clear" w:pos="9710"/>
            </w:tabs>
          </w:pPr>
          <w:r>
            <w:rPr>
              <w:rFonts w:ascii="等线" w:hAnsi="等线" w:eastAsia="等线" w:cs="Times New Roman"/>
              <w:bCs/>
              <w:lang w:val="zh-CN"/>
            </w:rPr>
            <w:fldChar w:fldCharType="begin"/>
          </w:r>
          <w:r>
            <w:rPr>
              <w:rFonts w:ascii="等线" w:hAnsi="等线" w:eastAsia="等线" w:cs="Times New Roman"/>
              <w:bCs/>
              <w:lang w:val="zh-CN"/>
            </w:rPr>
            <w:instrText xml:space="preserve"> HYPERLINK \l _Toc27956 </w:instrText>
          </w:r>
          <w:r>
            <w:rPr>
              <w:rFonts w:ascii="等线" w:hAnsi="等线" w:eastAsia="等线" w:cs="Times New Roman"/>
              <w:bCs/>
              <w:lang w:val="zh-CN"/>
            </w:rPr>
            <w:fldChar w:fldCharType="separate"/>
          </w:r>
          <w:r>
            <w:rPr>
              <w:rFonts w:hint="eastAsia" w:ascii="等线 Light" w:hAnsi="等线 Light" w:eastAsia="方正小标宋简体" w:cs="Times New Roman"/>
              <w:bCs/>
              <w:szCs w:val="32"/>
              <w:lang w:val="en-US" w:eastAsia="zh-CN"/>
            </w:rPr>
            <w:t>六、</w:t>
          </w:r>
          <w:r>
            <w:rPr>
              <w:rFonts w:hint="eastAsia" w:ascii="等线 Light" w:hAnsi="等线 Light" w:eastAsia="方正小标宋简体" w:cs="Times New Roman"/>
              <w:bCs/>
              <w:szCs w:val="32"/>
            </w:rPr>
            <w:t>服务方案（包括但不限于技术特点、服务内容、方案介绍、进度安排）</w:t>
          </w:r>
          <w:r>
            <w:tab/>
          </w:r>
          <w:r>
            <w:fldChar w:fldCharType="begin"/>
          </w:r>
          <w:r>
            <w:instrText xml:space="preserve"> PAGEREF _Toc27956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ascii="等线" w:hAnsi="等线" w:eastAsia="等线" w:cs="Times New Roman"/>
              <w:bCs/>
              <w:lang w:val="zh-CN"/>
            </w:rPr>
            <w:fldChar w:fldCharType="end"/>
          </w:r>
        </w:p>
        <w:p w14:paraId="1A179921">
          <w:pPr>
            <w:pStyle w:val="7"/>
            <w:tabs>
              <w:tab w:val="right" w:leader="dot" w:pos="8697"/>
              <w:tab w:val="clear" w:pos="9710"/>
            </w:tabs>
          </w:pPr>
          <w:r>
            <w:rPr>
              <w:rFonts w:ascii="等线" w:hAnsi="等线" w:eastAsia="等线" w:cs="Times New Roman"/>
              <w:bCs/>
              <w:lang w:val="zh-CN"/>
            </w:rPr>
            <w:fldChar w:fldCharType="begin"/>
          </w:r>
          <w:r>
            <w:rPr>
              <w:rFonts w:ascii="等线" w:hAnsi="等线" w:eastAsia="等线" w:cs="Times New Roman"/>
              <w:bCs/>
              <w:lang w:val="zh-CN"/>
            </w:rPr>
            <w:instrText xml:space="preserve"> HYPERLINK \l _Toc5807 </w:instrText>
          </w:r>
          <w:r>
            <w:rPr>
              <w:rFonts w:ascii="等线" w:hAnsi="等线" w:eastAsia="等线" w:cs="Times New Roman"/>
              <w:bCs/>
              <w:lang w:val="zh-CN"/>
            </w:rPr>
            <w:fldChar w:fldCharType="separate"/>
          </w:r>
          <w:r>
            <w:rPr>
              <w:rFonts w:hint="eastAsia" w:ascii="等线 Light" w:hAnsi="等线 Light" w:eastAsia="方正小标宋简体" w:cs="Times New Roman"/>
              <w:bCs/>
              <w:szCs w:val="32"/>
              <w:lang w:val="en-US" w:eastAsia="zh-CN"/>
            </w:rPr>
            <w:t>七、</w:t>
          </w:r>
          <w:r>
            <w:rPr>
              <w:rFonts w:hint="eastAsia" w:ascii="等线 Light" w:hAnsi="等线 Light" w:eastAsia="方正小标宋简体" w:cs="Times New Roman"/>
              <w:bCs/>
              <w:szCs w:val="32"/>
            </w:rPr>
            <w:t>相关资质证明（单位资质、人员资质）</w:t>
          </w:r>
          <w:r>
            <w:tab/>
          </w:r>
          <w:r>
            <w:fldChar w:fldCharType="begin"/>
          </w:r>
          <w:r>
            <w:instrText xml:space="preserve"> PAGEREF _Toc5807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ascii="等线" w:hAnsi="等线" w:eastAsia="等线" w:cs="Times New Roman"/>
              <w:bCs/>
              <w:lang w:val="zh-CN"/>
            </w:rPr>
            <w:fldChar w:fldCharType="end"/>
          </w:r>
        </w:p>
        <w:p w14:paraId="345ABEE7">
          <w:pPr>
            <w:pStyle w:val="7"/>
            <w:tabs>
              <w:tab w:val="right" w:leader="dot" w:pos="8697"/>
              <w:tab w:val="clear" w:pos="9710"/>
            </w:tabs>
          </w:pPr>
          <w:r>
            <w:rPr>
              <w:rFonts w:ascii="等线" w:hAnsi="等线" w:eastAsia="等线" w:cs="Times New Roman"/>
              <w:bCs/>
              <w:lang w:val="zh-CN"/>
            </w:rPr>
            <w:fldChar w:fldCharType="begin"/>
          </w:r>
          <w:r>
            <w:rPr>
              <w:rFonts w:ascii="等线" w:hAnsi="等线" w:eastAsia="等线" w:cs="Times New Roman"/>
              <w:bCs/>
              <w:lang w:val="zh-CN"/>
            </w:rPr>
            <w:instrText xml:space="preserve"> HYPERLINK \l _Toc13893 </w:instrText>
          </w:r>
          <w:r>
            <w:rPr>
              <w:rFonts w:ascii="等线" w:hAnsi="等线" w:eastAsia="等线" w:cs="Times New Roman"/>
              <w:bCs/>
              <w:lang w:val="zh-CN"/>
            </w:rPr>
            <w:fldChar w:fldCharType="separate"/>
          </w:r>
          <w:r>
            <w:rPr>
              <w:rFonts w:hint="eastAsia" w:ascii="等线 Light" w:hAnsi="等线 Light" w:eastAsia="方正小标宋简体" w:cs="Times New Roman"/>
              <w:bCs/>
              <w:szCs w:val="32"/>
              <w:lang w:val="en-US" w:eastAsia="zh-CN"/>
            </w:rPr>
            <w:t>八、</w:t>
          </w:r>
          <w:r>
            <w:rPr>
              <w:rFonts w:hint="eastAsia" w:ascii="等线 Light" w:hAnsi="等线 Light" w:eastAsia="方正小标宋简体" w:cs="Times New Roman"/>
              <w:bCs/>
              <w:szCs w:val="32"/>
            </w:rPr>
            <w:t>类似项目业绩（规模或服务内容相似的合同资料）</w:t>
          </w:r>
          <w:r>
            <w:tab/>
          </w:r>
          <w:r>
            <w:fldChar w:fldCharType="begin"/>
          </w:r>
          <w:r>
            <w:instrText xml:space="preserve"> PAGEREF _Toc13893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ascii="等线" w:hAnsi="等线" w:eastAsia="等线" w:cs="Times New Roman"/>
              <w:bCs/>
              <w:lang w:val="zh-CN"/>
            </w:rPr>
            <w:fldChar w:fldCharType="end"/>
          </w:r>
        </w:p>
        <w:p w14:paraId="26ADC315">
          <w:pPr>
            <w:rPr>
              <w:rFonts w:ascii="等线" w:hAnsi="等线" w:eastAsia="等线" w:cs="Times New Roman"/>
            </w:rPr>
          </w:pPr>
          <w:r>
            <w:rPr>
              <w:rFonts w:ascii="等线" w:hAnsi="等线" w:eastAsia="等线" w:cs="Times New Roman"/>
              <w:bCs/>
              <w:lang w:val="zh-CN"/>
            </w:rPr>
            <w:fldChar w:fldCharType="end"/>
          </w:r>
        </w:p>
      </w:sdtContent>
    </w:sdt>
    <w:p w14:paraId="76D526AC">
      <w:pPr>
        <w:widowControl/>
        <w:jc w:val="left"/>
        <w:rPr>
          <w:rFonts w:ascii="等线" w:hAnsi="等线" w:eastAsia="等线" w:cs="Times New Roman"/>
        </w:rPr>
      </w:pPr>
      <w:r>
        <w:rPr>
          <w:rFonts w:ascii="等线" w:hAnsi="等线" w:eastAsia="等线" w:cs="Times New Roman"/>
        </w:rPr>
        <w:br w:type="page"/>
      </w:r>
    </w:p>
    <w:p w14:paraId="1714453A">
      <w:pPr>
        <w:spacing w:before="240" w:after="60"/>
        <w:jc w:val="left"/>
        <w:outlineLvl w:val="0"/>
        <w:rPr>
          <w:rFonts w:ascii="等线 Light" w:hAnsi="等线 Light" w:eastAsia="方正小标宋简体" w:cs="Times New Roman"/>
          <w:b/>
          <w:bCs/>
          <w:sz w:val="44"/>
          <w:szCs w:val="32"/>
        </w:rPr>
      </w:pPr>
      <w:bookmarkStart w:id="0" w:name="_Toc27860"/>
      <w:r>
        <w:rPr>
          <w:rFonts w:hint="eastAsia" w:ascii="等线 Light" w:hAnsi="等线 Light" w:eastAsia="方正小标宋简体" w:cs="Times New Roman"/>
          <w:b/>
          <w:bCs/>
          <w:sz w:val="44"/>
          <w:szCs w:val="32"/>
        </w:rPr>
        <w:t>一、项目报价单</w:t>
      </w:r>
      <w:bookmarkEnd w:id="0"/>
    </w:p>
    <w:p w14:paraId="3073D0AA">
      <w:pPr>
        <w:rPr>
          <w:rFonts w:ascii="等线" w:hAnsi="等线" w:eastAsia="等线" w:cs="Times New Roman"/>
        </w:rPr>
      </w:pPr>
    </w:p>
    <w:tbl>
      <w:tblPr>
        <w:tblStyle w:val="9"/>
        <w:tblW w:w="9016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693"/>
        <w:gridCol w:w="1559"/>
        <w:gridCol w:w="2779"/>
      </w:tblGrid>
      <w:tr w14:paraId="0A0F0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B0B98">
            <w:pP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eastAsia="zh-CN"/>
              </w:rPr>
              <w:t>福州大学附属省立医院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</w:rPr>
              <w:t>***项目报价单</w:t>
            </w:r>
          </w:p>
        </w:tc>
      </w:tr>
      <w:tr w14:paraId="2850D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CEE4DA1">
            <w:pPr>
              <w:rPr>
                <w:rFonts w:hint="eastAsia" w:ascii="黑体" w:hAnsi="黑体" w:eastAsia="黑体" w:cs="黑体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8"/>
                <w:szCs w:val="28"/>
              </w:rPr>
              <w:t>项目及报价信息：</w:t>
            </w:r>
          </w:p>
        </w:tc>
      </w:tr>
      <w:tr w14:paraId="56434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E2625">
            <w:pP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0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F29AC">
            <w:pP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</w:tr>
      <w:tr w14:paraId="2D58E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B26AA">
            <w:pP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报价（元）</w:t>
            </w:r>
          </w:p>
        </w:tc>
        <w:tc>
          <w:tcPr>
            <w:tcW w:w="70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D5B58">
            <w:pP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</w:tr>
      <w:tr w14:paraId="775BF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BD08E">
            <w:pP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报价日期</w:t>
            </w:r>
          </w:p>
        </w:tc>
        <w:tc>
          <w:tcPr>
            <w:tcW w:w="70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3DFF0">
            <w:pP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</w:tr>
      <w:tr w14:paraId="7FD0D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D3BD2">
            <w:pP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报价有效期</w:t>
            </w:r>
          </w:p>
        </w:tc>
        <w:tc>
          <w:tcPr>
            <w:tcW w:w="70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F9987">
            <w:pP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3个月</w:t>
            </w:r>
          </w:p>
        </w:tc>
      </w:tr>
      <w:tr w14:paraId="022D4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20F77">
            <w:pP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售后服务</w:t>
            </w:r>
          </w:p>
        </w:tc>
        <w:tc>
          <w:tcPr>
            <w:tcW w:w="70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1AEBD">
            <w:pP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</w:tr>
      <w:tr w14:paraId="1B9F7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4C740">
            <w:pP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实施周期</w:t>
            </w:r>
          </w:p>
        </w:tc>
        <w:tc>
          <w:tcPr>
            <w:tcW w:w="70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F8666">
            <w:pP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</w:tr>
      <w:tr w14:paraId="05FB1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8302">
            <w:pP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8"/>
                <w:szCs w:val="28"/>
              </w:rPr>
              <w:t>供应商信息：</w:t>
            </w:r>
          </w:p>
        </w:tc>
      </w:tr>
      <w:tr w14:paraId="5A3AA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349CF">
            <w:pP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0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763E1">
            <w:pP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</w:tr>
      <w:tr w14:paraId="43A6E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2DCEC">
            <w:pP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0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D7E10">
            <w:pP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</w:tr>
      <w:tr w14:paraId="53CD1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EB486">
            <w:pP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E88B9">
            <w:pP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B29CF">
            <w:pP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8E3F5">
            <w:pP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　</w:t>
            </w:r>
          </w:p>
        </w:tc>
      </w:tr>
    </w:tbl>
    <w:p w14:paraId="561D39BC">
      <w:pPr>
        <w:rPr>
          <w:rFonts w:ascii="等线" w:hAnsi="等线" w:eastAsia="等线" w:cs="Times New Roman"/>
        </w:rPr>
      </w:pPr>
    </w:p>
    <w:p w14:paraId="5D93BFF9">
      <w:pPr>
        <w:widowControl/>
        <w:jc w:val="left"/>
        <w:rPr>
          <w:rFonts w:ascii="等线" w:hAnsi="等线" w:eastAsia="等线" w:cs="Times New Roman"/>
        </w:rPr>
      </w:pPr>
      <w:r>
        <w:rPr>
          <w:rFonts w:ascii="等线" w:hAnsi="等线" w:eastAsia="等线" w:cs="Times New Roman"/>
        </w:rPr>
        <w:br w:type="page"/>
      </w:r>
    </w:p>
    <w:p w14:paraId="430D8CE1">
      <w:pPr>
        <w:spacing w:before="240" w:after="60"/>
        <w:ind w:left="420"/>
        <w:jc w:val="left"/>
        <w:outlineLvl w:val="0"/>
        <w:rPr>
          <w:rFonts w:hint="eastAsia" w:ascii="等线 Light" w:hAnsi="等线 Light" w:eastAsia="方正小标宋简体" w:cs="Times New Roman"/>
          <w:b/>
          <w:bCs/>
          <w:sz w:val="44"/>
          <w:szCs w:val="32"/>
          <w:lang w:val="en-US" w:eastAsia="zh-CN"/>
        </w:rPr>
        <w:sectPr>
          <w:footerReference r:id="rId4" w:type="default"/>
          <w:pgSz w:w="11906" w:h="16838"/>
          <w:pgMar w:top="1440" w:right="1633" w:bottom="1440" w:left="1576" w:header="851" w:footer="992" w:gutter="0"/>
          <w:pgNumType w:fmt="decimal" w:start="1"/>
          <w:cols w:space="425" w:num="1"/>
          <w:docGrid w:type="lines" w:linePitch="312" w:charSpace="0"/>
        </w:sectPr>
      </w:pPr>
      <w:bookmarkStart w:id="1" w:name="_Toc22747"/>
      <w:r>
        <w:rPr>
          <w:rFonts w:hint="eastAsia" w:ascii="等线 Light" w:hAnsi="等线 Light" w:eastAsia="方正小标宋简体" w:cs="Times New Roman"/>
          <w:b/>
          <w:bCs/>
          <w:sz w:val="44"/>
          <w:szCs w:val="32"/>
        </w:rPr>
        <w:t>二、</w:t>
      </w:r>
      <w:r>
        <w:rPr>
          <w:rFonts w:hint="eastAsia" w:ascii="等线 Light" w:hAnsi="等线 Light" w:eastAsia="方正小标宋简体" w:cs="Times New Roman"/>
          <w:b/>
          <w:bCs/>
          <w:sz w:val="44"/>
          <w:szCs w:val="32"/>
          <w:lang w:val="en-US" w:eastAsia="zh-CN"/>
        </w:rPr>
        <w:t>供应商营业执照</w:t>
      </w:r>
      <w:bookmarkEnd w:id="1"/>
    </w:p>
    <w:p w14:paraId="1B230DFA">
      <w:pPr>
        <w:spacing w:before="240" w:after="60"/>
        <w:ind w:left="420"/>
        <w:jc w:val="left"/>
        <w:outlineLvl w:val="0"/>
        <w:rPr>
          <w:rFonts w:ascii="等线 Light" w:hAnsi="等线 Light" w:eastAsia="方正小标宋简体" w:cs="Times New Roman"/>
          <w:b/>
          <w:bCs/>
          <w:sz w:val="44"/>
          <w:szCs w:val="32"/>
        </w:rPr>
      </w:pPr>
      <w:bookmarkStart w:id="2" w:name="_Toc21035"/>
      <w:r>
        <w:rPr>
          <w:rFonts w:hint="eastAsia" w:ascii="等线 Light" w:hAnsi="等线 Light" w:eastAsia="方正小标宋简体" w:cs="Times New Roman"/>
          <w:b/>
          <w:bCs/>
          <w:sz w:val="44"/>
          <w:szCs w:val="32"/>
          <w:lang w:val="en-US" w:eastAsia="zh-CN"/>
        </w:rPr>
        <w:t>三、</w:t>
      </w:r>
      <w:r>
        <w:rPr>
          <w:rFonts w:hint="eastAsia" w:ascii="等线 Light" w:hAnsi="等线 Light" w:eastAsia="方正小标宋简体" w:cs="Times New Roman"/>
          <w:b/>
          <w:bCs/>
          <w:sz w:val="44"/>
          <w:szCs w:val="32"/>
        </w:rPr>
        <w:t>授权证明（原厂服务则提供法人授权证明）</w:t>
      </w:r>
      <w:bookmarkEnd w:id="2"/>
    </w:p>
    <w:p w14:paraId="6D58ABC0">
      <w:pPr>
        <w:spacing w:line="360" w:lineRule="auto"/>
        <w:jc w:val="center"/>
        <w:rPr>
          <w:rFonts w:ascii="等线" w:hAnsi="等线" w:eastAsia="等线" w:cs="Times New Roman"/>
          <w:b/>
          <w:sz w:val="32"/>
          <w:szCs w:val="32"/>
        </w:rPr>
      </w:pPr>
      <w:r>
        <w:rPr>
          <w:rFonts w:hint="eastAsia" w:ascii="等线" w:hAnsi="等线" w:eastAsia="等线" w:cs="Times New Roman"/>
          <w:b/>
          <w:sz w:val="32"/>
          <w:szCs w:val="32"/>
        </w:rPr>
        <w:t>法定代表人（投资人/负责人）授权书</w:t>
      </w:r>
    </w:p>
    <w:p w14:paraId="26A40EF1">
      <w:pPr>
        <w:spacing w:line="360" w:lineRule="auto"/>
        <w:ind w:firstLine="420"/>
        <w:rPr>
          <w:rFonts w:ascii="宋体" w:hAnsi="宋体" w:eastAsia="等线" w:cs="Times New Roman"/>
          <w:spacing w:val="12"/>
        </w:rPr>
      </w:pPr>
      <w:r>
        <w:rPr>
          <w:rFonts w:hint="eastAsia" w:ascii="宋体" w:hAnsi="宋体" w:eastAsia="等线" w:cs="Times New Roman"/>
        </w:rPr>
        <w:t>本人</w:t>
      </w:r>
      <w:r>
        <w:rPr>
          <w:rFonts w:hint="eastAsia" w:ascii="宋体" w:hAnsi="宋体" w:eastAsia="等线" w:cs="Times New Roman"/>
          <w:color w:val="FF0000"/>
          <w:spacing w:val="8"/>
          <w:u w:val="single"/>
        </w:rPr>
        <w:t>*</w:t>
      </w:r>
      <w:r>
        <w:rPr>
          <w:rFonts w:ascii="宋体" w:hAnsi="宋体" w:eastAsia="等线" w:cs="Times New Roman"/>
          <w:color w:val="FF0000"/>
          <w:spacing w:val="8"/>
          <w:u w:val="single"/>
        </w:rPr>
        <w:t>****</w:t>
      </w:r>
      <w:r>
        <w:rPr>
          <w:rFonts w:hint="eastAsia" w:ascii="宋体" w:hAnsi="宋体" w:eastAsia="等线" w:cs="Times New Roman"/>
          <w:spacing w:val="8"/>
        </w:rPr>
        <w:t>（姓名）系</w:t>
      </w:r>
      <w:r>
        <w:rPr>
          <w:rFonts w:hint="eastAsia" w:ascii="宋体" w:hAnsi="宋体" w:eastAsia="等线" w:cs="Times New Roman"/>
          <w:color w:val="FF0000"/>
          <w:spacing w:val="20"/>
          <w:u w:val="single"/>
        </w:rPr>
        <w:t>*</w:t>
      </w:r>
      <w:r>
        <w:rPr>
          <w:rFonts w:ascii="宋体" w:hAnsi="宋体" w:eastAsia="等线" w:cs="Times New Roman"/>
          <w:color w:val="FF0000"/>
          <w:spacing w:val="20"/>
          <w:u w:val="single"/>
        </w:rPr>
        <w:t>***</w:t>
      </w:r>
      <w:r>
        <w:rPr>
          <w:rFonts w:ascii="宋体" w:hAnsi="宋体" w:eastAsia="等线" w:cs="Times New Roman"/>
          <w:spacing w:val="20"/>
        </w:rPr>
        <w:t>(</w:t>
      </w:r>
      <w:r>
        <w:rPr>
          <w:rFonts w:hint="eastAsia" w:ascii="宋体" w:hAnsi="宋体" w:eastAsia="等线" w:cs="Times New Roman"/>
          <w:spacing w:val="20"/>
        </w:rPr>
        <w:t>单位名称)的法定代表人（</w:t>
      </w:r>
      <w:r>
        <w:rPr>
          <w:rFonts w:hint="eastAsia" w:ascii="宋体" w:hAnsi="宋体" w:eastAsia="等线" w:cs="Times New Roman"/>
        </w:rPr>
        <w:t>投资人/负责人</w:t>
      </w:r>
      <w:r>
        <w:rPr>
          <w:rFonts w:hint="eastAsia" w:ascii="宋体" w:hAnsi="宋体" w:eastAsia="等线" w:cs="Times New Roman"/>
          <w:spacing w:val="20"/>
        </w:rPr>
        <w:t>），现授权</w:t>
      </w:r>
      <w:r>
        <w:rPr>
          <w:rFonts w:hint="eastAsia" w:ascii="宋体" w:hAnsi="宋体" w:eastAsia="等线" w:cs="Times New Roman"/>
          <w:color w:val="FF0000"/>
          <w:spacing w:val="8"/>
          <w:u w:val="single"/>
        </w:rPr>
        <w:t>*</w:t>
      </w:r>
      <w:r>
        <w:rPr>
          <w:rFonts w:ascii="宋体" w:hAnsi="宋体" w:eastAsia="等线" w:cs="Times New Roman"/>
          <w:color w:val="FF0000"/>
          <w:spacing w:val="8"/>
          <w:u w:val="single"/>
        </w:rPr>
        <w:t>****</w:t>
      </w:r>
      <w:r>
        <w:rPr>
          <w:rFonts w:hint="eastAsia" w:ascii="宋体" w:hAnsi="宋体" w:eastAsia="等线" w:cs="Times New Roman"/>
          <w:spacing w:val="20"/>
        </w:rPr>
        <w:t xml:space="preserve"> （姓名）为我方代理人。代理人根据授权，以我方名义签署、澄清、说明、补正、提交、撤回、修改</w:t>
      </w:r>
      <w:r>
        <w:rPr>
          <w:rFonts w:hint="eastAsia" w:ascii="宋体" w:hAnsi="宋体" w:eastAsia="等线" w:cs="Times New Roman"/>
          <w:color w:val="FF0000"/>
          <w:spacing w:val="12"/>
          <w:u w:val="single"/>
        </w:rPr>
        <w:t>*</w:t>
      </w:r>
      <w:r>
        <w:rPr>
          <w:rFonts w:ascii="宋体" w:hAnsi="宋体" w:eastAsia="等线" w:cs="Times New Roman"/>
          <w:color w:val="FF0000"/>
          <w:spacing w:val="12"/>
          <w:u w:val="single"/>
        </w:rPr>
        <w:t>****</w:t>
      </w:r>
      <w:r>
        <w:rPr>
          <w:rFonts w:hint="eastAsia" w:ascii="宋体" w:hAnsi="宋体" w:eastAsia="等线" w:cs="Times New Roman"/>
          <w:spacing w:val="12"/>
        </w:rPr>
        <w:t>（项目名称）响应文件、签订合同和处理相关事宜，其法律后果由我方承担。</w:t>
      </w:r>
    </w:p>
    <w:p w14:paraId="639566EC">
      <w:pPr>
        <w:spacing w:line="360" w:lineRule="auto"/>
        <w:ind w:firstLine="420"/>
        <w:rPr>
          <w:rFonts w:ascii="宋体" w:hAnsi="宋体" w:eastAsia="等线" w:cs="Times New Roman"/>
          <w:spacing w:val="12"/>
        </w:rPr>
      </w:pPr>
      <w:r>
        <w:rPr>
          <w:rFonts w:hint="eastAsia" w:ascii="宋体" w:hAnsi="宋体" w:eastAsia="等线" w:cs="Times New Roman"/>
          <w:spacing w:val="12"/>
        </w:rPr>
        <w:t>代理人无转委托权。</w:t>
      </w:r>
    </w:p>
    <w:p w14:paraId="1F2D6D8A">
      <w:pPr>
        <w:spacing w:line="360" w:lineRule="auto"/>
        <w:ind w:firstLine="420"/>
        <w:rPr>
          <w:rFonts w:ascii="宋体" w:hAnsi="宋体" w:eastAsia="等线" w:cs="Times New Roman"/>
        </w:rPr>
      </w:pPr>
      <w:r>
        <w:rPr>
          <w:rFonts w:hint="eastAsia" w:ascii="宋体" w:hAnsi="宋体" w:eastAsia="等线" w:cs="Times New Roman"/>
        </w:rPr>
        <w:t>本授权书于</w:t>
      </w:r>
      <w:r>
        <w:rPr>
          <w:rFonts w:ascii="宋体" w:hAnsi="宋体" w:eastAsia="等线" w:cs="Times New Roman"/>
          <w:color w:val="FF0000"/>
          <w:u w:val="single"/>
        </w:rPr>
        <w:t>***</w:t>
      </w:r>
      <w:r>
        <w:rPr>
          <w:rFonts w:hint="eastAsia" w:ascii="宋体" w:hAnsi="宋体" w:eastAsia="等线" w:cs="Times New Roman"/>
        </w:rPr>
        <w:t>年</w:t>
      </w:r>
      <w:r>
        <w:rPr>
          <w:rFonts w:ascii="宋体" w:hAnsi="宋体" w:eastAsia="等线" w:cs="Times New Roman"/>
          <w:color w:val="FF0000"/>
          <w:u w:val="single"/>
        </w:rPr>
        <w:t>**</w:t>
      </w:r>
      <w:r>
        <w:rPr>
          <w:rFonts w:hint="eastAsia" w:ascii="宋体" w:hAnsi="宋体" w:eastAsia="等线" w:cs="Times New Roman"/>
        </w:rPr>
        <w:t>月</w:t>
      </w:r>
      <w:r>
        <w:rPr>
          <w:rFonts w:ascii="宋体" w:hAnsi="宋体" w:eastAsia="等线" w:cs="Times New Roman"/>
          <w:color w:val="FF0000"/>
          <w:u w:val="single"/>
        </w:rPr>
        <w:t>**</w:t>
      </w:r>
      <w:r>
        <w:rPr>
          <w:rFonts w:hint="eastAsia" w:ascii="宋体" w:hAnsi="宋体" w:eastAsia="等线" w:cs="Times New Roman"/>
        </w:rPr>
        <w:t>日签字生效，特此声明。</w:t>
      </w:r>
    </w:p>
    <w:p w14:paraId="4CCF21D8">
      <w:pPr>
        <w:spacing w:line="360" w:lineRule="auto"/>
        <w:ind w:firstLine="420"/>
        <w:rPr>
          <w:rFonts w:ascii="宋体" w:hAnsi="宋体" w:eastAsia="等线" w:cs="Times New Roman"/>
        </w:rPr>
      </w:pPr>
    </w:p>
    <w:p w14:paraId="2067E304">
      <w:pPr>
        <w:spacing w:line="360" w:lineRule="auto"/>
        <w:rPr>
          <w:rFonts w:ascii="宋体" w:hAnsi="宋体" w:eastAsia="等线" w:cs="Times New Roman"/>
          <w:u w:val="single"/>
        </w:rPr>
      </w:pPr>
      <w:r>
        <w:rPr>
          <w:rFonts w:hint="eastAsia" w:ascii="宋体" w:hAnsi="宋体" w:eastAsia="等线" w:cs="Times New Roman"/>
        </w:rPr>
        <w:t>法定代表人（投资人/负责人）签字：</w:t>
      </w:r>
      <w:r>
        <w:rPr>
          <w:rFonts w:hint="eastAsia" w:ascii="宋体" w:hAnsi="宋体" w:eastAsia="等线" w:cs="Times New Roman"/>
          <w:color w:val="FF0000"/>
          <w:u w:val="single"/>
        </w:rPr>
        <w:t>*</w:t>
      </w:r>
      <w:r>
        <w:rPr>
          <w:rFonts w:ascii="宋体" w:hAnsi="宋体" w:eastAsia="等线" w:cs="Times New Roman"/>
          <w:color w:val="FF0000"/>
          <w:u w:val="single"/>
        </w:rPr>
        <w:t>*****</w:t>
      </w:r>
      <w:r>
        <w:rPr>
          <w:rFonts w:hint="eastAsia" w:ascii="宋体" w:hAnsi="宋体" w:eastAsia="等线" w:cs="Times New Roman"/>
          <w:u w:val="single"/>
        </w:rPr>
        <w:tab/>
      </w:r>
    </w:p>
    <w:p w14:paraId="55FA963C">
      <w:pPr>
        <w:spacing w:line="360" w:lineRule="auto"/>
        <w:rPr>
          <w:rFonts w:ascii="宋体" w:hAnsi="宋体" w:eastAsia="等线" w:cs="Times New Roman"/>
        </w:rPr>
      </w:pPr>
      <w:r>
        <w:rPr>
          <w:rFonts w:hint="eastAsia" w:ascii="宋体" w:hAnsi="宋体" w:eastAsia="等线" w:cs="Times New Roman"/>
        </w:rPr>
        <w:t>法定代表人（投资人/负责人）身份证号码：</w:t>
      </w:r>
      <w:r>
        <w:rPr>
          <w:rFonts w:ascii="宋体" w:hAnsi="宋体" w:eastAsia="等线" w:cs="Times New Roman"/>
          <w:color w:val="FF0000"/>
          <w:u w:val="single"/>
        </w:rPr>
        <w:t>**********</w:t>
      </w:r>
    </w:p>
    <w:p w14:paraId="230D5366">
      <w:pPr>
        <w:spacing w:line="360" w:lineRule="auto"/>
        <w:rPr>
          <w:rFonts w:ascii="宋体" w:hAnsi="宋体" w:eastAsia="等线" w:cs="Times New Roman"/>
          <w:color w:val="FF0000"/>
        </w:rPr>
      </w:pPr>
      <w:r>
        <w:rPr>
          <w:rFonts w:hint="eastAsia" w:ascii="宋体" w:hAnsi="宋体" w:eastAsia="等线" w:cs="Times New Roman"/>
        </w:rPr>
        <w:t>授权单位公章：</w:t>
      </w:r>
      <w:r>
        <w:rPr>
          <w:rFonts w:ascii="宋体" w:hAnsi="宋体" w:eastAsia="等线" w:cs="Times New Roman"/>
        </w:rPr>
        <w:tab/>
      </w:r>
      <w:r>
        <w:rPr>
          <w:rFonts w:hint="eastAsia" w:ascii="宋体" w:hAnsi="宋体" w:eastAsia="等线" w:cs="Times New Roman"/>
          <w:color w:val="FF0000"/>
          <w:u w:val="single"/>
        </w:rPr>
        <w:t>*</w:t>
      </w:r>
      <w:r>
        <w:rPr>
          <w:rFonts w:ascii="宋体" w:hAnsi="宋体" w:eastAsia="等线" w:cs="Times New Roman"/>
          <w:color w:val="FF0000"/>
          <w:u w:val="single"/>
        </w:rPr>
        <w:t>******</w:t>
      </w:r>
    </w:p>
    <w:p w14:paraId="57995263">
      <w:pPr>
        <w:spacing w:line="360" w:lineRule="auto"/>
        <w:rPr>
          <w:rFonts w:ascii="宋体" w:hAnsi="宋体" w:eastAsia="等线" w:cs="Times New Roman"/>
        </w:rPr>
      </w:pPr>
      <w:r>
        <w:rPr>
          <w:rFonts w:hint="eastAsia" w:ascii="宋体" w:hAnsi="宋体" w:eastAsia="等线" w:cs="Times New Roman"/>
        </w:rPr>
        <w:t>被授权人签字：</w:t>
      </w:r>
      <w:r>
        <w:rPr>
          <w:rFonts w:ascii="宋体" w:hAnsi="宋体" w:eastAsia="等线" w:cs="Times New Roman"/>
        </w:rPr>
        <w:tab/>
      </w:r>
      <w:r>
        <w:rPr>
          <w:rFonts w:hint="eastAsia" w:ascii="宋体" w:hAnsi="宋体" w:eastAsia="等线" w:cs="Times New Roman"/>
          <w:color w:val="FF0000"/>
          <w:u w:val="single"/>
        </w:rPr>
        <w:t>*</w:t>
      </w:r>
      <w:r>
        <w:rPr>
          <w:rFonts w:ascii="宋体" w:hAnsi="宋体" w:eastAsia="等线" w:cs="Times New Roman"/>
          <w:color w:val="FF0000"/>
          <w:u w:val="single"/>
        </w:rPr>
        <w:t>******</w:t>
      </w:r>
    </w:p>
    <w:p w14:paraId="1919677D">
      <w:pPr>
        <w:spacing w:line="360" w:lineRule="auto"/>
        <w:rPr>
          <w:rFonts w:ascii="宋体" w:hAnsi="宋体" w:eastAsia="等线" w:cs="Times New Roman"/>
          <w:color w:val="FF0000"/>
          <w:u w:val="single"/>
        </w:rPr>
      </w:pPr>
      <w:r>
        <w:rPr>
          <w:rFonts w:hint="eastAsia" w:ascii="宋体" w:hAnsi="宋体" w:eastAsia="等线" w:cs="Times New Roman"/>
        </w:rPr>
        <w:t>被授权人身份证号码：</w:t>
      </w:r>
      <w:r>
        <w:rPr>
          <w:rFonts w:ascii="宋体" w:hAnsi="宋体" w:eastAsia="等线" w:cs="Times New Roman"/>
          <w:color w:val="FF0000"/>
          <w:u w:val="single"/>
        </w:rPr>
        <w:tab/>
      </w:r>
      <w:r>
        <w:rPr>
          <w:rFonts w:ascii="宋体" w:hAnsi="宋体" w:eastAsia="等线" w:cs="Times New Roman"/>
          <w:color w:val="FF0000"/>
          <w:u w:val="single"/>
        </w:rPr>
        <w:t>*********</w:t>
      </w:r>
    </w:p>
    <w:p w14:paraId="067EC3C4">
      <w:pPr>
        <w:rPr>
          <w:rFonts w:ascii="等线" w:hAnsi="等线" w:eastAsia="等线" w:cs="Times New Roman"/>
        </w:rPr>
      </w:pPr>
    </w:p>
    <w:p w14:paraId="493B2F7C">
      <w:pPr>
        <w:rPr>
          <w:rFonts w:ascii="宋体" w:hAnsi="宋体" w:eastAsia="等线" w:cs="Times New Roman"/>
        </w:rPr>
      </w:pPr>
      <w:r>
        <w:rPr>
          <w:rFonts w:hint="eastAsia" w:ascii="宋体" w:hAnsi="宋体" w:eastAsia="等线" w:cs="Times New Roman"/>
        </w:rPr>
        <w:t>注：请另附上法定代表人（投资人/负责人）及被授权人的身份证或其他有效证件的复印件各一份。</w:t>
      </w:r>
    </w:p>
    <w:p w14:paraId="52685FAA">
      <w:pPr>
        <w:rPr>
          <w:rFonts w:ascii="宋体" w:hAnsi="宋体" w:eastAsia="等线" w:cs="Times New Roman"/>
        </w:rPr>
      </w:pPr>
    </w:p>
    <w:p w14:paraId="0A56328D">
      <w:pPr>
        <w:rPr>
          <w:rFonts w:ascii="等线" w:hAnsi="等线" w:eastAsia="等线" w:cs="Times New Roman"/>
          <w:bCs/>
          <w:color w:val="000000"/>
        </w:rPr>
      </w:pPr>
      <w:r>
        <w:rPr>
          <w:rFonts w:hint="eastAsia" w:ascii="等线" w:hAnsi="等线" w:eastAsia="等线" w:cs="Times New Roman"/>
          <w:bCs/>
          <w:color w:val="000000"/>
        </w:rPr>
        <w:t>授权人身份证正反面</w:t>
      </w:r>
    </w:p>
    <w:p w14:paraId="24F62B2A">
      <w:pPr>
        <w:rPr>
          <w:rFonts w:ascii="等线" w:hAnsi="等线" w:eastAsia="等线" w:cs="Times New Roman"/>
          <w:bCs/>
          <w:color w:val="000000"/>
        </w:rPr>
      </w:pPr>
    </w:p>
    <w:p w14:paraId="53DB7128">
      <w:pPr>
        <w:rPr>
          <w:rFonts w:ascii="等线" w:hAnsi="等线" w:eastAsia="等线" w:cs="Times New Roman"/>
          <w:bCs/>
          <w:color w:val="000000"/>
        </w:rPr>
      </w:pPr>
    </w:p>
    <w:p w14:paraId="35880B52">
      <w:pPr>
        <w:rPr>
          <w:rFonts w:ascii="等线" w:hAnsi="等线" w:eastAsia="等线" w:cs="Times New Roman"/>
          <w:bCs/>
          <w:color w:val="000000"/>
        </w:rPr>
      </w:pPr>
    </w:p>
    <w:p w14:paraId="4821D028">
      <w:pPr>
        <w:rPr>
          <w:rFonts w:ascii="等线" w:hAnsi="等线" w:eastAsia="等线" w:cs="Times New Roman"/>
          <w:bCs/>
          <w:color w:val="000000"/>
        </w:rPr>
      </w:pPr>
    </w:p>
    <w:p w14:paraId="54B00203">
      <w:pPr>
        <w:rPr>
          <w:rFonts w:ascii="等线" w:hAnsi="等线" w:eastAsia="等线" w:cs="Times New Roman"/>
          <w:bCs/>
          <w:color w:val="000000"/>
        </w:rPr>
      </w:pPr>
    </w:p>
    <w:p w14:paraId="7FB81C74">
      <w:pPr>
        <w:rPr>
          <w:rFonts w:ascii="宋体" w:hAnsi="宋体" w:eastAsia="等线" w:cs="Times New Roman"/>
          <w:color w:val="000000"/>
          <w:sz w:val="24"/>
          <w:szCs w:val="28"/>
        </w:rPr>
      </w:pPr>
      <w:r>
        <w:rPr>
          <w:rFonts w:hint="eastAsia" w:ascii="宋体" w:hAnsi="宋体" w:eastAsia="等线" w:cs="Times New Roman"/>
          <w:color w:val="000000"/>
          <w:sz w:val="24"/>
          <w:szCs w:val="28"/>
        </w:rPr>
        <w:t>被授权人身份证正反面</w:t>
      </w:r>
    </w:p>
    <w:p w14:paraId="700666BA">
      <w:pPr>
        <w:widowControl/>
        <w:jc w:val="left"/>
        <w:rPr>
          <w:rFonts w:ascii="等线" w:hAnsi="等线" w:eastAsia="等线" w:cs="Times New Roman"/>
        </w:rPr>
      </w:pPr>
    </w:p>
    <w:p w14:paraId="3CD5298E">
      <w:pPr>
        <w:jc w:val="left"/>
        <w:sectPr>
          <w:footerReference r:id="rId5" w:type="default"/>
          <w:pgSz w:w="11906" w:h="16838"/>
          <w:pgMar w:top="1440" w:right="1633" w:bottom="1440" w:left="1576" w:header="851" w:footer="992" w:gutter="0"/>
          <w:pgNumType w:fmt="decimal"/>
          <w:cols w:space="425" w:num="1"/>
          <w:docGrid w:type="lines" w:linePitch="312" w:charSpace="0"/>
        </w:sectPr>
      </w:pPr>
    </w:p>
    <w:p w14:paraId="1C5C399A">
      <w:pPr>
        <w:spacing w:before="240" w:after="60"/>
        <w:ind w:left="420"/>
        <w:jc w:val="left"/>
        <w:outlineLvl w:val="0"/>
        <w:rPr>
          <w:rFonts w:ascii="等线 Light" w:hAnsi="等线 Light" w:eastAsia="方正小标宋简体" w:cs="Times New Roman"/>
          <w:b/>
          <w:bCs/>
          <w:sz w:val="44"/>
          <w:szCs w:val="32"/>
        </w:rPr>
      </w:pPr>
      <w:bookmarkStart w:id="3" w:name="_Toc10557"/>
      <w:r>
        <w:rPr>
          <w:rFonts w:hint="eastAsia" w:ascii="等线 Light" w:hAnsi="等线 Light" w:eastAsia="方正小标宋简体" w:cs="Times New Roman"/>
          <w:b/>
          <w:bCs/>
          <w:sz w:val="44"/>
          <w:szCs w:val="32"/>
          <w:lang w:val="en-US" w:eastAsia="zh-CN"/>
        </w:rPr>
        <w:t>四</w:t>
      </w:r>
      <w:r>
        <w:rPr>
          <w:rFonts w:hint="eastAsia" w:ascii="等线 Light" w:hAnsi="等线 Light" w:eastAsia="方正小标宋简体" w:cs="Times New Roman"/>
          <w:b/>
          <w:bCs/>
          <w:sz w:val="44"/>
          <w:szCs w:val="32"/>
        </w:rPr>
        <w:t>、三年内无违法记录书面证明</w:t>
      </w:r>
      <w:bookmarkEnd w:id="3"/>
    </w:p>
    <w:p w14:paraId="6881AE3A">
      <w:pPr>
        <w:jc w:val="left"/>
        <w:sectPr>
          <w:pgSz w:w="11906" w:h="16838"/>
          <w:pgMar w:top="1440" w:right="1633" w:bottom="1440" w:left="1576" w:header="851" w:footer="992" w:gutter="0"/>
          <w:pgNumType w:fmt="decimal"/>
          <w:cols w:space="425" w:num="1"/>
          <w:docGrid w:type="lines" w:linePitch="312" w:charSpace="0"/>
        </w:sectPr>
      </w:pPr>
    </w:p>
    <w:p w14:paraId="18AC67F1">
      <w:pPr>
        <w:numPr>
          <w:ilvl w:val="0"/>
          <w:numId w:val="0"/>
        </w:numPr>
        <w:spacing w:before="240" w:after="60"/>
        <w:jc w:val="left"/>
        <w:outlineLvl w:val="0"/>
        <w:rPr>
          <w:rFonts w:hint="eastAsia" w:ascii="等线 Light" w:hAnsi="等线 Light" w:eastAsia="方正小标宋简体" w:cs="Times New Roman"/>
          <w:b/>
          <w:bCs/>
          <w:sz w:val="44"/>
          <w:szCs w:val="32"/>
        </w:rPr>
        <w:sectPr>
          <w:footerReference r:id="rId6" w:type="default"/>
          <w:pgSz w:w="11906" w:h="16838"/>
          <w:pgMar w:top="1440" w:right="1633" w:bottom="1440" w:left="1576" w:header="851" w:footer="992" w:gutter="0"/>
          <w:pgNumType w:fmt="decimal"/>
          <w:cols w:space="425" w:num="1"/>
          <w:docGrid w:type="lines" w:linePitch="312" w:charSpace="0"/>
        </w:sectPr>
      </w:pPr>
      <w:bookmarkStart w:id="4" w:name="_Toc10613"/>
      <w:r>
        <w:rPr>
          <w:rFonts w:hint="eastAsia" w:ascii="等线 Light" w:hAnsi="等线 Light" w:eastAsia="方正小标宋简体" w:cs="Times New Roman"/>
          <w:b/>
          <w:bCs/>
          <w:sz w:val="44"/>
          <w:szCs w:val="32"/>
          <w:lang w:val="en-US" w:eastAsia="zh-CN"/>
        </w:rPr>
        <w:t>五、</w:t>
      </w:r>
      <w:r>
        <w:rPr>
          <w:rFonts w:hint="eastAsia" w:ascii="等线 Light" w:hAnsi="等线 Light" w:eastAsia="方正小标宋简体" w:cs="Times New Roman"/>
          <w:b/>
          <w:bCs/>
          <w:sz w:val="44"/>
          <w:szCs w:val="32"/>
        </w:rPr>
        <w:t>供应商基本信息情况说明（包含但不限于厂区地址、面积、员工人数、设备情况）</w:t>
      </w:r>
      <w:bookmarkEnd w:id="4"/>
    </w:p>
    <w:p w14:paraId="6E1A9516">
      <w:pPr>
        <w:numPr>
          <w:ilvl w:val="0"/>
          <w:numId w:val="0"/>
        </w:numPr>
        <w:spacing w:before="240" w:after="60"/>
        <w:jc w:val="left"/>
        <w:outlineLvl w:val="0"/>
        <w:rPr>
          <w:rFonts w:ascii="等线 Light" w:hAnsi="等线 Light" w:eastAsia="方正小标宋简体" w:cs="Times New Roman"/>
          <w:b/>
          <w:bCs/>
          <w:sz w:val="44"/>
          <w:szCs w:val="32"/>
        </w:rPr>
      </w:pPr>
      <w:bookmarkStart w:id="5" w:name="_Toc27956"/>
      <w:r>
        <w:rPr>
          <w:rFonts w:hint="eastAsia" w:ascii="等线 Light" w:hAnsi="等线 Light" w:eastAsia="方正小标宋简体" w:cs="Times New Roman"/>
          <w:b/>
          <w:bCs/>
          <w:sz w:val="44"/>
          <w:szCs w:val="32"/>
          <w:lang w:val="en-US" w:eastAsia="zh-CN"/>
        </w:rPr>
        <w:t>六、</w:t>
      </w:r>
      <w:r>
        <w:rPr>
          <w:rFonts w:hint="eastAsia" w:ascii="等线 Light" w:hAnsi="等线 Light" w:eastAsia="方正小标宋简体" w:cs="Times New Roman"/>
          <w:b/>
          <w:bCs/>
          <w:sz w:val="44"/>
          <w:szCs w:val="32"/>
        </w:rPr>
        <w:t>服务方案（</w:t>
      </w:r>
      <w:r>
        <w:rPr>
          <w:rFonts w:hint="eastAsia" w:ascii="等线 Light" w:hAnsi="等线 Light" w:eastAsia="方正小标宋简体" w:cs="Times New Roman"/>
          <w:b/>
          <w:bCs/>
          <w:sz w:val="44"/>
          <w:szCs w:val="32"/>
          <w:lang w:val="en-US" w:eastAsia="zh-CN"/>
        </w:rPr>
        <w:t>根据</w:t>
      </w:r>
      <w:bookmarkStart w:id="8" w:name="_GoBack"/>
      <w:bookmarkEnd w:id="8"/>
      <w:r>
        <w:rPr>
          <w:rFonts w:hint="eastAsia" w:ascii="等线 Light" w:hAnsi="等线 Light" w:eastAsia="方正小标宋简体" w:cs="Times New Roman"/>
          <w:b/>
          <w:bCs/>
          <w:sz w:val="44"/>
          <w:szCs w:val="32"/>
          <w:lang w:val="en-US" w:eastAsia="zh-CN"/>
        </w:rPr>
        <w:t>院区现场实际情况设计安检方案，</w:t>
      </w:r>
      <w:r>
        <w:rPr>
          <w:rFonts w:hint="eastAsia" w:ascii="等线 Light" w:hAnsi="等线 Light" w:eastAsia="方正小标宋简体" w:cs="Times New Roman"/>
          <w:b/>
          <w:bCs/>
          <w:sz w:val="44"/>
          <w:szCs w:val="32"/>
        </w:rPr>
        <w:t>包括但不限于技术特点、服务内容、方案介绍、进度安排）</w:t>
      </w:r>
      <w:bookmarkEnd w:id="5"/>
    </w:p>
    <w:p w14:paraId="31990B23">
      <w:pPr>
        <w:rPr>
          <w:rFonts w:ascii="宋体" w:hAnsi="宋体" w:eastAsia="等线" w:cs="Times New Roman"/>
          <w:color w:val="000000"/>
          <w:sz w:val="24"/>
          <w:szCs w:val="28"/>
        </w:rPr>
      </w:pPr>
    </w:p>
    <w:p w14:paraId="5B1F02D0">
      <w:pPr>
        <w:rPr>
          <w:rFonts w:ascii="宋体" w:hAnsi="宋体" w:eastAsia="等线" w:cs="Times New Roman"/>
          <w:color w:val="000000"/>
          <w:sz w:val="24"/>
          <w:szCs w:val="28"/>
        </w:rPr>
      </w:pPr>
    </w:p>
    <w:p w14:paraId="5E146A61">
      <w:pPr>
        <w:rPr>
          <w:rFonts w:ascii="宋体" w:hAnsi="宋体" w:eastAsia="等线" w:cs="Times New Roman"/>
          <w:color w:val="000000"/>
          <w:sz w:val="24"/>
          <w:szCs w:val="28"/>
        </w:rPr>
      </w:pPr>
    </w:p>
    <w:p w14:paraId="44FCEF81">
      <w:pPr>
        <w:rPr>
          <w:rFonts w:ascii="等线" w:hAnsi="等线" w:eastAsia="等线" w:cs="Times New Roman"/>
        </w:rPr>
      </w:pPr>
    </w:p>
    <w:p w14:paraId="6C9B72C4">
      <w:pPr>
        <w:widowControl/>
        <w:jc w:val="left"/>
        <w:rPr>
          <w:rFonts w:ascii="等线" w:hAnsi="等线" w:eastAsia="等线" w:cs="Times New Roman"/>
        </w:rPr>
      </w:pPr>
      <w:r>
        <w:rPr>
          <w:rFonts w:ascii="等线" w:hAnsi="等线" w:eastAsia="等线" w:cs="Times New Roman"/>
        </w:rPr>
        <w:br w:type="page"/>
      </w:r>
    </w:p>
    <w:p w14:paraId="16066FA9">
      <w:pPr>
        <w:spacing w:before="240" w:after="60"/>
        <w:jc w:val="left"/>
        <w:outlineLvl w:val="0"/>
        <w:rPr>
          <w:rFonts w:ascii="等线 Light" w:hAnsi="等线 Light" w:eastAsia="方正小标宋简体" w:cs="Times New Roman"/>
          <w:b/>
          <w:bCs/>
          <w:sz w:val="44"/>
          <w:szCs w:val="32"/>
        </w:rPr>
      </w:pPr>
      <w:bookmarkStart w:id="6" w:name="_Toc5807"/>
      <w:r>
        <w:rPr>
          <w:rFonts w:hint="eastAsia" w:ascii="等线 Light" w:hAnsi="等线 Light" w:eastAsia="方正小标宋简体" w:cs="Times New Roman"/>
          <w:b/>
          <w:bCs/>
          <w:sz w:val="44"/>
          <w:szCs w:val="32"/>
          <w:lang w:val="en-US" w:eastAsia="zh-CN"/>
        </w:rPr>
        <w:t>七、</w:t>
      </w:r>
      <w:r>
        <w:rPr>
          <w:rFonts w:hint="eastAsia" w:ascii="等线 Light" w:hAnsi="等线 Light" w:eastAsia="方正小标宋简体" w:cs="Times New Roman"/>
          <w:b/>
          <w:bCs/>
          <w:sz w:val="44"/>
          <w:szCs w:val="32"/>
        </w:rPr>
        <w:t>相关资质证明（单位资质、人员资质）</w:t>
      </w:r>
      <w:bookmarkEnd w:id="6"/>
    </w:p>
    <w:p w14:paraId="22B997BF">
      <w:pPr>
        <w:rPr>
          <w:rFonts w:ascii="等线" w:hAnsi="等线" w:eastAsia="等线" w:cs="Times New Roman"/>
        </w:rPr>
      </w:pPr>
      <w:r>
        <w:rPr>
          <w:rFonts w:hint="eastAsia" w:ascii="等线" w:hAnsi="等线" w:eastAsia="等线" w:cs="Times New Roman"/>
        </w:rPr>
        <w:br w:type="page"/>
      </w:r>
    </w:p>
    <w:p w14:paraId="2F5601E9">
      <w:pPr>
        <w:spacing w:before="240" w:after="60"/>
        <w:jc w:val="left"/>
        <w:outlineLvl w:val="0"/>
        <w:rPr>
          <w:rFonts w:ascii="等线 Light" w:hAnsi="等线 Light" w:eastAsia="方正小标宋简体" w:cs="Times New Roman"/>
          <w:b/>
          <w:bCs/>
          <w:sz w:val="44"/>
          <w:szCs w:val="32"/>
        </w:rPr>
      </w:pPr>
      <w:bookmarkStart w:id="7" w:name="_Toc13893"/>
      <w:r>
        <w:rPr>
          <w:rFonts w:hint="eastAsia" w:ascii="等线 Light" w:hAnsi="等线 Light" w:eastAsia="方正小标宋简体" w:cs="Times New Roman"/>
          <w:b/>
          <w:bCs/>
          <w:sz w:val="44"/>
          <w:szCs w:val="32"/>
          <w:lang w:val="en-US" w:eastAsia="zh-CN"/>
        </w:rPr>
        <w:t>八、</w:t>
      </w:r>
      <w:r>
        <w:rPr>
          <w:rFonts w:hint="eastAsia" w:ascii="等线 Light" w:hAnsi="等线 Light" w:eastAsia="方正小标宋简体" w:cs="Times New Roman"/>
          <w:b/>
          <w:bCs/>
          <w:sz w:val="44"/>
          <w:szCs w:val="32"/>
        </w:rPr>
        <w:t>类似项目业绩（规模或服务内容相似的合同资料）</w:t>
      </w:r>
      <w:bookmarkEnd w:id="7"/>
    </w:p>
    <w:p w14:paraId="7C2A3D2C">
      <w:pPr>
        <w:rPr>
          <w:rFonts w:ascii="等线" w:hAnsi="等线" w:eastAsia="等线" w:cs="Times New Roman"/>
        </w:rPr>
      </w:pPr>
    </w:p>
    <w:p w14:paraId="659EE5CA">
      <w:pPr>
        <w:widowControl/>
        <w:ind w:left="1680" w:hanging="1680" w:hangingChars="700"/>
        <w:jc w:val="left"/>
        <w:rPr>
          <w:rFonts w:ascii="仿宋" w:hAnsi="仿宋" w:eastAsia="仿宋" w:cs="仿宋"/>
          <w:sz w:val="24"/>
        </w:rPr>
      </w:pPr>
    </w:p>
    <w:p w14:paraId="49D7D578"/>
    <w:sectPr>
      <w:pgSz w:w="11906" w:h="16838"/>
      <w:pgMar w:top="1440" w:right="1633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4E0943-54D4-4458-924A-688224A36C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1D58DEF-359A-4095-B4AD-EF376DB77065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E650AA7-96E0-4493-B3C7-8167B61E98D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CDA3D09E-B652-45CF-95AF-CA87E84DA7A0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D6A4D6A1-3007-44B8-B04D-9F7C7D6118C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6CEBF26-1F57-45E4-975D-B45B95CDABF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F801D">
    <w:pPr>
      <w:pStyle w:val="5"/>
      <w:tabs>
        <w:tab w:val="center" w:pos="4348"/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BA723">
    <w:pPr>
      <w:tabs>
        <w:tab w:val="center" w:pos="4153"/>
        <w:tab w:val="right" w:pos="8306"/>
      </w:tabs>
      <w:snapToGrid w:val="0"/>
      <w:spacing w:line="240" w:lineRule="atLeast"/>
      <w:jc w:val="left"/>
      <w:rPr>
        <w:rFonts w:hint="eastAsia" w:ascii="等线" w:hAnsi="等线" w:eastAsia="等线" w:cs="Times New Roman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93DBE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HvdzckBAACZAwAADgAAAGRycy9lMm9Eb2MueG1srVPNjtMwEL4j8Q6W&#10;79TZIkEV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Tb0NeUOG5x4OefP86//px/fydv&#10;sz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Ae93N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93DBE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D039D">
    <w:pPr>
      <w:tabs>
        <w:tab w:val="center" w:pos="4153"/>
        <w:tab w:val="right" w:pos="8306"/>
      </w:tabs>
      <w:snapToGrid w:val="0"/>
      <w:spacing w:line="240" w:lineRule="atLeast"/>
      <w:jc w:val="left"/>
      <w:rPr>
        <w:rFonts w:hint="eastAsia" w:ascii="等线" w:hAnsi="等线" w:eastAsia="等线" w:cs="Times New Roman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8F6A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B1q+sgBAACZ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i2oUtKHLc48PPPH+dff86/v5Pr&#10;LE8foMash4B5afjgB1ya2Q/ozKwHFW3+Ih+CcRT3dBFXDomI/Gi1XK0qDAmMzRfEZ4/PQ4T0UXpL&#10;stHQiNMrovLjHaQxdU7J1Zy/1caUCRr3nwMxs4fl3sces5WG3TAR2vn2hHx6HHxDHe45JeaTQ13z&#10;jsxGnI3dbBxC1PuuLFGuB+H9IWETpbdcYYSdCuPECrtpu/JK/HsvWY9/1O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Adav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68F6A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2C1C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B3CE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Fhn1p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EB3CE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3M2FmNTkxMTQ5MGE0ZTFiYWY3OGNiYWM1MjcwODYifQ=="/>
  </w:docVars>
  <w:rsids>
    <w:rsidRoot w:val="584711E4"/>
    <w:rsid w:val="001328FD"/>
    <w:rsid w:val="007F0DC3"/>
    <w:rsid w:val="00887928"/>
    <w:rsid w:val="00FA1E75"/>
    <w:rsid w:val="082C46FA"/>
    <w:rsid w:val="0E241ABD"/>
    <w:rsid w:val="162A44F8"/>
    <w:rsid w:val="253765A8"/>
    <w:rsid w:val="29916430"/>
    <w:rsid w:val="29B11398"/>
    <w:rsid w:val="31F44319"/>
    <w:rsid w:val="49BC3715"/>
    <w:rsid w:val="4DA8648A"/>
    <w:rsid w:val="4F52191F"/>
    <w:rsid w:val="50D1128D"/>
    <w:rsid w:val="511039A7"/>
    <w:rsid w:val="55BC5BA2"/>
    <w:rsid w:val="584711E4"/>
    <w:rsid w:val="5F6007AC"/>
    <w:rsid w:val="6F3E0C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90" w:lineRule="atLeast"/>
      <w:ind w:firstLine="200" w:firstLineChars="200"/>
      <w:outlineLvl w:val="0"/>
    </w:pPr>
    <w:rPr>
      <w:rFonts w:eastAsia="黑体"/>
      <w:bCs/>
      <w:kern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tabs>
        <w:tab w:val="right" w:leader="dot" w:pos="9710"/>
      </w:tabs>
      <w:spacing w:before="360" w:line="240" w:lineRule="atLeast"/>
      <w:jc w:val="left"/>
    </w:pPr>
    <w:rPr>
      <w:rFonts w:hAnsi="Calibri" w:asciiTheme="majorHAnsi" w:eastAsiaTheme="majorHAnsi"/>
      <w:b/>
      <w:bCs/>
      <w:caps/>
      <w:sz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方正小标宋简体" w:asciiTheme="majorHAnsi" w:hAnsiTheme="majorHAnsi" w:cstheme="majorBidi"/>
      <w:b/>
      <w:bCs/>
      <w:sz w:val="44"/>
      <w:szCs w:val="32"/>
    </w:rPr>
  </w:style>
  <w:style w:type="paragraph" w:customStyle="1" w:styleId="11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D54A0" w:themeColor="accent1" w:themeShade="BF"/>
      <w:kern w:val="0"/>
      <w:sz w:val="32"/>
      <w:szCs w:val="32"/>
    </w:rPr>
  </w:style>
  <w:style w:type="character" w:customStyle="1" w:styleId="12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767</Words>
  <Characters>830</Characters>
  <Lines>8</Lines>
  <Paragraphs>2</Paragraphs>
  <TotalTime>7</TotalTime>
  <ScaleCrop>false</ScaleCrop>
  <LinksUpToDate>false</LinksUpToDate>
  <CharactersWithSpaces>860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2024-06-27T02:33:00Z</dcterms:created>
  <dc:creator>肖华香</dc:creator>
  <cp:lastModifiedBy>O同登彼岸O</cp:lastModifiedBy>
  <dcterms:modified xsi:type="dcterms:W3CDTF">2024-12-11T12:17:17Z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15192ADB8481407E88F6F4939DC85F70_13</vt:lpwstr>
  </property>
</Properties>
</file>