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仿宋_GB2312" w:hAnsi="仿宋" w:eastAsia="仿宋_GB2312" w:cs="宋体"/>
          <w:b/>
          <w:bCs/>
          <w:color w:val="000000"/>
          <w:sz w:val="30"/>
          <w:szCs w:val="30"/>
          <w:lang w:val="en-US" w:eastAsia="zh-CN"/>
        </w:rPr>
      </w:pPr>
      <w:bookmarkStart w:id="2" w:name="_GoBack"/>
      <w:bookmarkEnd w:id="2"/>
      <w:r>
        <w:rPr>
          <w:rFonts w:hint="eastAsia" w:ascii="仿宋_GB2312" w:hAnsi="仿宋" w:eastAsia="仿宋_GB2312" w:cs="宋体"/>
          <w:b/>
          <w:bCs/>
          <w:color w:val="000000"/>
          <w:sz w:val="30"/>
          <w:szCs w:val="30"/>
          <w:lang w:val="en-US" w:eastAsia="zh-CN"/>
        </w:rPr>
        <w:t>附件（功能要求）：</w:t>
      </w:r>
    </w:p>
    <w:p>
      <w:pP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 xml:space="preserve">  </w:t>
      </w:r>
    </w:p>
    <w:p>
      <w:pPr>
        <w:pStyle w:val="5"/>
        <w:numPr>
          <w:ilvl w:val="3"/>
          <w:numId w:val="0"/>
        </w:numPr>
        <w:spacing w:before="0" w:after="0" w:line="560" w:lineRule="exact"/>
        <w:ind w:leftChars="0"/>
        <w:rPr>
          <w:rFonts w:hint="eastAsia" w:ascii="仿宋" w:hAnsi="仿宋" w:eastAsia="仿宋" w:cs="仿宋"/>
          <w:b w:val="0"/>
          <w:bCs w:val="0"/>
        </w:rPr>
      </w:pPr>
      <w:bookmarkStart w:id="0" w:name="_Toc829286906"/>
      <w:r>
        <w:rPr>
          <w:rFonts w:hint="eastAsia" w:ascii="仿宋" w:hAnsi="仿宋" w:eastAsia="仿宋" w:cs="仿宋"/>
          <w:b w:val="0"/>
          <w:bCs w:val="0"/>
          <w:lang w:val="en-US" w:eastAsia="zh-CN"/>
        </w:rPr>
        <w:t>一、</w:t>
      </w:r>
      <w:r>
        <w:rPr>
          <w:rFonts w:hint="eastAsia" w:ascii="仿宋" w:hAnsi="仿宋" w:eastAsia="仿宋" w:cs="仿宋"/>
          <w:b w:val="0"/>
          <w:bCs w:val="0"/>
          <w:lang w:val="en-US"/>
        </w:rPr>
        <w:t>胸痛中心信息系统</w:t>
      </w:r>
      <w:bookmarkEnd w:id="0"/>
    </w:p>
    <w:p>
      <w:pPr>
        <w:spacing w:line="360" w:lineRule="auto"/>
        <w:ind w:firstLine="560"/>
        <w:rPr>
          <w:rFonts w:hint="eastAsia" w:ascii="方正仿宋_GB2312" w:hAnsi="方正仿宋_GB2312" w:eastAsia="方正仿宋_GB2312" w:cs="方正仿宋_GB2312"/>
          <w:sz w:val="28"/>
          <w:szCs w:val="28"/>
          <w:shd w:val="clear" w:color="auto" w:fill="FFFFFF"/>
          <w:lang w:val="zh-TW"/>
        </w:rPr>
      </w:pPr>
      <w:r>
        <w:rPr>
          <w:rFonts w:hint="eastAsia" w:ascii="方正仿宋_GB2312" w:hAnsi="方正仿宋_GB2312" w:eastAsia="方正仿宋_GB2312" w:cs="方正仿宋_GB2312"/>
          <w:sz w:val="28"/>
          <w:szCs w:val="28"/>
          <w:shd w:val="clear" w:color="auto" w:fill="FFFFFF"/>
          <w:lang w:val="zh-TW"/>
        </w:rPr>
        <w:t>建立胸痛</w:t>
      </w:r>
      <w:r>
        <w:rPr>
          <w:rFonts w:hint="eastAsia" w:ascii="方正仿宋_GB2312" w:hAnsi="方正仿宋_GB2312" w:eastAsia="方正仿宋_GB2312" w:cs="方正仿宋_GB2312"/>
          <w:sz w:val="28"/>
          <w:szCs w:val="28"/>
          <w:shd w:val="clear" w:color="auto" w:fill="FFFFFF"/>
          <w:lang/>
        </w:rPr>
        <w:t>中心信息</w:t>
      </w:r>
      <w:r>
        <w:rPr>
          <w:rFonts w:hint="eastAsia" w:ascii="方正仿宋_GB2312" w:hAnsi="方正仿宋_GB2312" w:eastAsia="方正仿宋_GB2312" w:cs="方正仿宋_GB2312"/>
          <w:sz w:val="28"/>
          <w:szCs w:val="28"/>
          <w:shd w:val="clear" w:color="auto" w:fill="FFFFFF"/>
          <w:lang w:val="zh-TW"/>
        </w:rPr>
        <w:t>系统，提供患者基础问诊、基础检查、基础治疗及相关手续的登记，可通过胸痛急救项目和专用胸痛急救病历提供精准诊断、危险评估和恰当的治疗手段，结合终端时间轴、检验检测等数据自动采集，确保患者的救治流程体现到患者电子病历里，病种发生发展、处置状况和各横断面的所有信息上报平台，为胸痛急救提供数据平台支撑</w:t>
      </w:r>
      <w:r>
        <w:rPr>
          <w:rFonts w:hint="eastAsia" w:ascii="方正仿宋_GB2312" w:hAnsi="方正仿宋_GB2312" w:eastAsia="方正仿宋_GB2312" w:cs="方正仿宋_GB2312"/>
          <w:sz w:val="28"/>
          <w:szCs w:val="28"/>
          <w:shd w:val="clear" w:color="auto" w:fill="FFFFFF"/>
          <w:lang w:val="zh-TW"/>
        </w:rPr>
        <w:t>。</w:t>
      </w:r>
    </w:p>
    <w:p>
      <w:pPr>
        <w:rPr>
          <w:rFonts w:hint="eastAsia" w:ascii="方正仿宋_GB2312" w:hAnsi="方正仿宋_GB2312" w:eastAsia="方正仿宋_GB2312" w:cs="方正仿宋_GB2312"/>
          <w:sz w:val="28"/>
          <w:szCs w:val="28"/>
        </w:rPr>
      </w:pPr>
    </w:p>
    <w:p>
      <w:pPr>
        <w:pStyle w:val="6"/>
        <w:spacing w:before="0" w:after="0" w:line="360" w:lineRule="auto"/>
        <w:rPr>
          <w:rFonts w:hint="eastAsia" w:ascii="仿宋" w:hAnsi="仿宋" w:eastAsia="仿宋" w:cs="仿宋"/>
          <w:b w:val="0"/>
          <w:bCs w:val="0"/>
          <w:lang w:val="zh-TW"/>
        </w:rPr>
      </w:pPr>
      <w:r>
        <w:rPr>
          <w:rFonts w:hint="eastAsia" w:ascii="仿宋" w:hAnsi="仿宋" w:eastAsia="仿宋" w:cs="仿宋"/>
          <w:b w:val="0"/>
          <w:bCs w:val="0"/>
        </w:rPr>
        <w:t>【1】</w:t>
      </w:r>
      <w:r>
        <w:rPr>
          <w:rFonts w:hint="eastAsia" w:ascii="仿宋" w:hAnsi="仿宋" w:eastAsia="仿宋" w:cs="仿宋"/>
          <w:b w:val="0"/>
          <w:bCs w:val="0"/>
          <w:lang/>
        </w:rPr>
        <w:t>胸痛绿色通道管理</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支持胸痛关键事件诊疗流程的查看，包括对绿色通道的各个流程关键事件时间点进行客观、真实的数据采集以及可视化展示。</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支持对接医院急诊</w:t>
      </w:r>
      <w:r>
        <w:rPr>
          <w:rFonts w:hint="eastAsia" w:ascii="方正仿宋_GB2312" w:hAnsi="方正仿宋_GB2312" w:eastAsia="方正仿宋_GB2312" w:cs="方正仿宋_GB2312"/>
          <w:sz w:val="28"/>
          <w:szCs w:val="28"/>
          <w:lang w:val="en-US" w:eastAsia="zh-CN"/>
        </w:rPr>
        <w:t>分诊</w:t>
      </w:r>
      <w:r>
        <w:rPr>
          <w:rFonts w:hint="eastAsia" w:ascii="方正仿宋_GB2312" w:hAnsi="方正仿宋_GB2312" w:eastAsia="方正仿宋_GB2312" w:cs="方正仿宋_GB2312"/>
          <w:sz w:val="28"/>
          <w:szCs w:val="28"/>
        </w:rPr>
        <w:t>、HIS、LIS、PACS系统。</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支持通过扫码、</w:t>
      </w:r>
      <w:r>
        <w:rPr>
          <w:rFonts w:hint="eastAsia" w:ascii="方正仿宋_GB2312" w:hAnsi="方正仿宋_GB2312" w:eastAsia="方正仿宋_GB2312" w:cs="方正仿宋_GB2312"/>
          <w:sz w:val="28"/>
          <w:szCs w:val="28"/>
          <w:lang/>
        </w:rPr>
        <w:t>物联网感应</w:t>
      </w:r>
      <w:r>
        <w:rPr>
          <w:rFonts w:hint="eastAsia" w:ascii="方正仿宋_GB2312" w:hAnsi="方正仿宋_GB2312" w:eastAsia="方正仿宋_GB2312" w:cs="方正仿宋_GB2312"/>
          <w:sz w:val="28"/>
          <w:szCs w:val="28"/>
        </w:rPr>
        <w:t>、系统对接多种形式快速获取胸痛患者信息，其中包括自动获取溶栓开始时间。</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通过移动端可在患者床旁进行胸痛专病病历填写，包括患者的基本信息、病史信息、体格检查、用药信息。并最终生成完整的绿道病历。</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支持绿色通道的开启与转归操作，保证绿道的闭环管理。</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支持新建绿道患者，可以通过手动录入和系统导入两种形式进行操作。</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支持一键通知到胸痛救治团队，有效的进行团队协作。</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可以在移动端记录患者的专科评分，自动计算评分结果。支持多次记录评分，可以查看评分趋势图。包含：GRACE评分、TIMI评分、HEART评分。</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支持在PC端对绿道病历进行数据补录、病历回顾。</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支持符合胸痛患者诊疗流程的时间轴管理。支持在移动端查看患者的质控区间统计，包括S2FMC、FMC2ECG、D2N、D2B、FMC2B。超时用红字标识。</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支持绿道患者进行自动分组，对绿道待开启、进行中、已完成的患者进行分组管理。支持导入预检分诊和院前标记绿道的患者到待开启列表。</w:t>
      </w:r>
    </w:p>
    <w:p>
      <w:pPr>
        <w:numPr>
          <w:ilvl w:val="0"/>
          <w:numId w:val="2"/>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支持通过移动端和PC端两端进行完整的绿道业务联动，满足不同场景下的绿道业务操作与管理需求。</w:t>
      </w:r>
    </w:p>
    <w:p>
      <w:pPr>
        <w:pStyle w:val="6"/>
        <w:spacing w:line="240" w:lineRule="auto"/>
        <w:rPr>
          <w:rFonts w:hint="eastAsia" w:ascii="方正仿宋_GB2312" w:hAnsi="方正仿宋_GB2312" w:eastAsia="方正仿宋_GB2312" w:cs="方正仿宋_GB2312"/>
          <w:lang w:val="zh-TW"/>
        </w:rPr>
      </w:pPr>
      <w:r>
        <w:rPr>
          <w:rFonts w:hint="eastAsia" w:ascii="仿宋" w:hAnsi="仿宋" w:eastAsia="仿宋" w:cs="仿宋"/>
          <w:b w:val="0"/>
          <w:bCs w:val="0"/>
        </w:rPr>
        <w:t>【2】</w:t>
      </w:r>
      <w:r>
        <w:rPr>
          <w:rFonts w:hint="eastAsia" w:ascii="方正仿宋_GB2312" w:hAnsi="方正仿宋_GB2312" w:eastAsia="方正仿宋_GB2312" w:cs="方正仿宋_GB2312"/>
          <w:lang/>
        </w:rPr>
        <w:t>胸痛协同救治管理</w:t>
      </w:r>
    </w:p>
    <w:p>
      <w:pPr>
        <w:pStyle w:val="17"/>
        <w:numPr>
          <w:ilvl w:val="0"/>
          <w:numId w:val="3"/>
        </w:numPr>
        <w:ind w:firstLineChars="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通过创建以胸痛患者为中心的急救群组，支持上传患者的心电、监护、影像等数据，支持开启视频、语音、图文沟通功能等，实时推送患者信息，共享医患数据，进行急救协同。</w:t>
      </w:r>
    </w:p>
    <w:p>
      <w:pPr>
        <w:pStyle w:val="17"/>
        <w:numPr>
          <w:ilvl w:val="0"/>
          <w:numId w:val="3"/>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支持创建以胸痛患者为中心的急救群组，加强多学科协同急救能力；</w:t>
      </w:r>
    </w:p>
    <w:p>
      <w:pPr>
        <w:pStyle w:val="17"/>
        <w:numPr>
          <w:ilvl w:val="0"/>
          <w:numId w:val="3"/>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支持上传胸痛患者的心电、监护等数据到协同救治平台；</w:t>
      </w:r>
    </w:p>
    <w:p>
      <w:pPr>
        <w:pStyle w:val="17"/>
        <w:numPr>
          <w:ilvl w:val="0"/>
          <w:numId w:val="3"/>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系统支持实时推送患者信息，共享医患数据，进行急救协同；</w:t>
      </w:r>
    </w:p>
    <w:p>
      <w:pPr>
        <w:pStyle w:val="17"/>
        <w:numPr>
          <w:ilvl w:val="0"/>
          <w:numId w:val="3"/>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实时聊天窗口：支持拍照、小视频、语音、文字记录聊天窗口，群组成员可实时获取的相关信息传递。</w:t>
      </w:r>
    </w:p>
    <w:p>
      <w:pPr>
        <w:pStyle w:val="17"/>
        <w:numPr>
          <w:ilvl w:val="0"/>
          <w:numId w:val="3"/>
        </w:numPr>
        <w:ind w:firstLineChars="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支持胸痛急救病情评估： 其中包括GCS 评分、TIMI评分、HEART评分、MRS评分以及其他业务所需评分的设置和存储。</w:t>
      </w:r>
    </w:p>
    <w:p>
      <w:pPr>
        <w:pStyle w:val="17"/>
        <w:numPr>
          <w:ilvl w:val="0"/>
          <w:numId w:val="3"/>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支持通过语音或者点选记录患者症状、胸痛急救处置以及各时间点信息。</w:t>
      </w:r>
    </w:p>
    <w:p>
      <w:pPr>
        <w:pStyle w:val="17"/>
        <w:numPr>
          <w:ilvl w:val="0"/>
          <w:numId w:val="3"/>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支持记录急救的关键时间点及救治过程，节点包括首次医疗接触时间、院内首份心电图时间、心电图诊断时间等，通过算法自动生成时间轴传递给终端。</w:t>
      </w:r>
    </w:p>
    <w:p>
      <w:pPr>
        <w:pStyle w:val="17"/>
        <w:numPr>
          <w:ilvl w:val="0"/>
          <w:numId w:val="3"/>
        </w:numPr>
        <w:ind w:left="574" w:hanging="560" w:hangingChars="200"/>
        <w:jc w:val="lef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color w:val="000000"/>
          <w:sz w:val="28"/>
          <w:szCs w:val="28"/>
        </w:rPr>
        <w:t>支持心电图报告、生化报告、影像报告、辅助检查报告的存储和调阅。</w:t>
      </w:r>
    </w:p>
    <w:p>
      <w:pPr>
        <w:pStyle w:val="17"/>
        <w:numPr>
          <w:ilvl w:val="0"/>
          <w:numId w:val="3"/>
        </w:numPr>
        <w:ind w:left="574" w:hanging="560" w:hangingChars="200"/>
        <w:jc w:val="lef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color w:val="000000"/>
          <w:sz w:val="28"/>
          <w:szCs w:val="28"/>
        </w:rPr>
        <w:t>转诊转归管理:支持</w:t>
      </w:r>
      <w:r>
        <w:rPr>
          <w:rFonts w:hint="eastAsia" w:ascii="方正仿宋_GB2312" w:hAnsi="方正仿宋_GB2312" w:eastAsia="方正仿宋_GB2312" w:cs="方正仿宋_GB2312"/>
          <w:color w:val="000000"/>
          <w:sz w:val="28"/>
          <w:szCs w:val="28"/>
          <w:lang/>
        </w:rPr>
        <w:t>胸痛患者的转归记录</w:t>
      </w:r>
      <w:r>
        <w:rPr>
          <w:rFonts w:hint="eastAsia" w:ascii="方正仿宋_GB2312" w:hAnsi="方正仿宋_GB2312" w:eastAsia="方正仿宋_GB2312" w:cs="方正仿宋_GB2312"/>
          <w:color w:val="000000"/>
          <w:sz w:val="28"/>
          <w:szCs w:val="28"/>
        </w:rPr>
        <w:t>。</w:t>
      </w:r>
    </w:p>
    <w:p>
      <w:pPr>
        <w:pStyle w:val="6"/>
        <w:spacing w:line="240" w:lineRule="auto"/>
        <w:rPr>
          <w:rFonts w:hint="eastAsia" w:ascii="方正仿宋_GB2312" w:hAnsi="方正仿宋_GB2312" w:eastAsia="方正仿宋_GB2312" w:cs="方正仿宋_GB2312"/>
        </w:rPr>
      </w:pPr>
      <w:r>
        <w:rPr>
          <w:rFonts w:hint="eastAsia" w:ascii="仿宋" w:hAnsi="仿宋" w:eastAsia="仿宋" w:cs="仿宋"/>
          <w:b w:val="0"/>
          <w:bCs w:val="0"/>
        </w:rPr>
        <w:t>【3】</w:t>
      </w:r>
      <w:r>
        <w:rPr>
          <w:rFonts w:hint="eastAsia" w:ascii="方正仿宋_GB2312" w:hAnsi="方正仿宋_GB2312" w:eastAsia="方正仿宋_GB2312" w:cs="方正仿宋_GB2312"/>
          <w:lang/>
        </w:rPr>
        <w:t>胸痛急救</w:t>
      </w:r>
      <w:r>
        <w:rPr>
          <w:rFonts w:hint="eastAsia" w:ascii="方正仿宋_GB2312" w:hAnsi="方正仿宋_GB2312" w:eastAsia="方正仿宋_GB2312" w:cs="方正仿宋_GB2312"/>
        </w:rPr>
        <w:t>专病档案管理</w:t>
      </w:r>
    </w:p>
    <w:p>
      <w:pPr>
        <w:pStyle w:val="17"/>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为实现</w:t>
      </w:r>
      <w:r>
        <w:rPr>
          <w:rFonts w:hint="eastAsia" w:ascii="方正仿宋_GB2312" w:hAnsi="方正仿宋_GB2312" w:eastAsia="方正仿宋_GB2312" w:cs="方正仿宋_GB2312"/>
          <w:sz w:val="28"/>
          <w:szCs w:val="28"/>
          <w:lang/>
        </w:rPr>
        <w:t>胸痛患者</w:t>
      </w:r>
      <w:r>
        <w:rPr>
          <w:rFonts w:hint="eastAsia" w:ascii="方正仿宋_GB2312" w:hAnsi="方正仿宋_GB2312" w:eastAsia="方正仿宋_GB2312" w:cs="方正仿宋_GB2312"/>
          <w:sz w:val="28"/>
          <w:szCs w:val="28"/>
        </w:rPr>
        <w:t>救治的 PDCA 闭环管理,系统具备</w:t>
      </w:r>
      <w:r>
        <w:rPr>
          <w:rFonts w:hint="eastAsia" w:ascii="方正仿宋_GB2312" w:hAnsi="方正仿宋_GB2312" w:eastAsia="方正仿宋_GB2312" w:cs="方正仿宋_GB2312"/>
          <w:sz w:val="28"/>
          <w:szCs w:val="28"/>
          <w:lang/>
        </w:rPr>
        <w:t>胸痛</w:t>
      </w:r>
      <w:r>
        <w:rPr>
          <w:rFonts w:hint="eastAsia" w:ascii="方正仿宋_GB2312" w:hAnsi="方正仿宋_GB2312" w:eastAsia="方正仿宋_GB2312" w:cs="方正仿宋_GB2312"/>
          <w:sz w:val="28"/>
          <w:szCs w:val="28"/>
        </w:rPr>
        <w:t>专病数据库管理功能。对接院内系统自动获取患者的</w:t>
      </w:r>
      <w:r>
        <w:rPr>
          <w:rFonts w:hint="eastAsia" w:ascii="方正仿宋_GB2312" w:hAnsi="方正仿宋_GB2312" w:eastAsia="方正仿宋_GB2312" w:cs="方正仿宋_GB2312"/>
          <w:sz w:val="28"/>
          <w:szCs w:val="28"/>
          <w:lang/>
        </w:rPr>
        <w:t>胸痛</w:t>
      </w:r>
      <w:r>
        <w:rPr>
          <w:rFonts w:hint="eastAsia" w:ascii="方正仿宋_GB2312" w:hAnsi="方正仿宋_GB2312" w:eastAsia="方正仿宋_GB2312" w:cs="方正仿宋_GB2312"/>
          <w:sz w:val="28"/>
          <w:szCs w:val="28"/>
        </w:rPr>
        <w:t>救治诊疗数据、支持已有</w:t>
      </w:r>
      <w:r>
        <w:rPr>
          <w:rFonts w:hint="eastAsia" w:ascii="方正仿宋_GB2312" w:hAnsi="方正仿宋_GB2312" w:eastAsia="方正仿宋_GB2312" w:cs="方正仿宋_GB2312"/>
          <w:sz w:val="28"/>
          <w:szCs w:val="28"/>
          <w:lang/>
        </w:rPr>
        <w:t>胸痛</w:t>
      </w:r>
      <w:r>
        <w:rPr>
          <w:rFonts w:hint="eastAsia" w:ascii="方正仿宋_GB2312" w:hAnsi="方正仿宋_GB2312" w:eastAsia="方正仿宋_GB2312" w:cs="方正仿宋_GB2312"/>
          <w:sz w:val="28"/>
          <w:szCs w:val="28"/>
        </w:rPr>
        <w:t>患者病案查询、</w:t>
      </w:r>
      <w:r>
        <w:rPr>
          <w:rFonts w:hint="eastAsia" w:ascii="方正仿宋_GB2312" w:hAnsi="方正仿宋_GB2312" w:eastAsia="方正仿宋_GB2312" w:cs="方正仿宋_GB2312"/>
          <w:sz w:val="28"/>
          <w:szCs w:val="28"/>
          <w:lang/>
        </w:rPr>
        <w:t>胸痛</w:t>
      </w:r>
      <w:r>
        <w:rPr>
          <w:rFonts w:hint="eastAsia" w:ascii="方正仿宋_GB2312" w:hAnsi="方正仿宋_GB2312" w:eastAsia="方正仿宋_GB2312" w:cs="方正仿宋_GB2312"/>
          <w:sz w:val="28"/>
          <w:szCs w:val="28"/>
        </w:rPr>
        <w:t>患者信息补录、</w:t>
      </w:r>
      <w:r>
        <w:rPr>
          <w:rFonts w:hint="eastAsia" w:ascii="方正仿宋_GB2312" w:hAnsi="方正仿宋_GB2312" w:eastAsia="方正仿宋_GB2312" w:cs="方正仿宋_GB2312"/>
          <w:sz w:val="28"/>
          <w:szCs w:val="28"/>
          <w:lang/>
        </w:rPr>
        <w:t>胸痛</w:t>
      </w:r>
      <w:r>
        <w:rPr>
          <w:rFonts w:hint="eastAsia" w:ascii="方正仿宋_GB2312" w:hAnsi="方正仿宋_GB2312" w:eastAsia="方正仿宋_GB2312" w:cs="方正仿宋_GB2312"/>
          <w:sz w:val="28"/>
          <w:szCs w:val="28"/>
        </w:rPr>
        <w:t>专病病历归档等功能,形成以患者为中心的</w:t>
      </w:r>
      <w:r>
        <w:rPr>
          <w:rFonts w:hint="eastAsia" w:ascii="方正仿宋_GB2312" w:hAnsi="方正仿宋_GB2312" w:eastAsia="方正仿宋_GB2312" w:cs="方正仿宋_GB2312"/>
          <w:sz w:val="28"/>
          <w:szCs w:val="28"/>
          <w:lang/>
        </w:rPr>
        <w:t>胸痛</w:t>
      </w:r>
      <w:r>
        <w:rPr>
          <w:rFonts w:hint="eastAsia" w:ascii="方正仿宋_GB2312" w:hAnsi="方正仿宋_GB2312" w:eastAsia="方正仿宋_GB2312" w:cs="方正仿宋_GB2312"/>
          <w:sz w:val="28"/>
          <w:szCs w:val="28"/>
        </w:rPr>
        <w:t>救治全过程的完整档案。</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rPr>
        <w:t>胸痛</w:t>
      </w:r>
      <w:r>
        <w:rPr>
          <w:rFonts w:hint="eastAsia" w:ascii="方正仿宋_GB2312" w:hAnsi="方正仿宋_GB2312" w:eastAsia="方正仿宋_GB2312" w:cs="方正仿宋_GB2312"/>
          <w:sz w:val="28"/>
          <w:szCs w:val="28"/>
        </w:rPr>
        <w:t>急救列表可查看最新的患者信息，包括患者姓名、性别、年龄、危重情况。</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支持通过患者病种、姓名等信息快速定位患者。</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支持展示患者设备绑定情况。</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支持快捷方式，可快速查看患者的病历、设备、标识患者的二维码等信息。</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支持展示胸痛急救过程实时时间节点</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支持快捷打开患者病历</w:t>
      </w:r>
      <w:r>
        <w:rPr>
          <w:rFonts w:hint="eastAsia" w:ascii="方正仿宋_GB2312" w:hAnsi="方正仿宋_GB2312" w:eastAsia="方正仿宋_GB2312" w:cs="方正仿宋_GB2312"/>
          <w:sz w:val="28"/>
          <w:szCs w:val="28"/>
          <w:lang/>
        </w:rPr>
        <w:t>查看具体</w:t>
      </w:r>
      <w:r>
        <w:rPr>
          <w:rFonts w:hint="eastAsia" w:ascii="方正仿宋_GB2312" w:hAnsi="方正仿宋_GB2312" w:eastAsia="方正仿宋_GB2312" w:cs="方正仿宋_GB2312"/>
          <w:sz w:val="28"/>
          <w:szCs w:val="28"/>
        </w:rPr>
        <w:t>内容。</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支持胸痛急救一体化电子病历，支持病历基于院内工作站或移动客户端的创建、修改、记录、查阅、维护、归档、打印等功能；</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支持病历列表查看及基于条件的查询筛选功能</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支持结构化病情记录单功能，医护人员通过胸痛病历即可完成病情记录、体征记录、胸痛诊疗、治疗记录信息，还需同时支持手工录入补充信息功能；</w:t>
      </w:r>
    </w:p>
    <w:p>
      <w:pPr>
        <w:pStyle w:val="17"/>
        <w:numPr>
          <w:ilvl w:val="0"/>
          <w:numId w:val="4"/>
        </w:numPr>
        <w:ind w:firstLineChars="0"/>
        <w:jc w:val="left"/>
        <w:rPr>
          <w:rStyle w:val="23"/>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通过对患者的病情、体征、检验检查等方式，对患者进行初步诊断，初步诊断分为</w:t>
      </w:r>
      <w:r>
        <w:rPr>
          <w:rStyle w:val="23"/>
          <w:rFonts w:hint="eastAsia" w:ascii="方正仿宋_GB2312" w:hAnsi="方正仿宋_GB2312" w:eastAsia="方正仿宋_GB2312" w:cs="方正仿宋_GB2312"/>
          <w:sz w:val="28"/>
          <w:szCs w:val="28"/>
        </w:rPr>
        <w:t>STEMI、NSTEMI、UA、主动脉夹层、肺动脉栓塞、非ACS心源性胸痛</w:t>
      </w:r>
      <w:r>
        <w:rPr>
          <w:rFonts w:hint="eastAsia" w:ascii="方正仿宋_GB2312" w:hAnsi="方正仿宋_GB2312" w:eastAsia="方正仿宋_GB2312" w:cs="方正仿宋_GB2312"/>
          <w:sz w:val="28"/>
          <w:szCs w:val="28"/>
        </w:rPr>
        <w:t>、</w:t>
      </w:r>
      <w:r>
        <w:rPr>
          <w:rStyle w:val="23"/>
          <w:rFonts w:hint="eastAsia" w:ascii="方正仿宋_GB2312" w:hAnsi="方正仿宋_GB2312" w:eastAsia="方正仿宋_GB2312" w:cs="方正仿宋_GB2312"/>
          <w:sz w:val="28"/>
          <w:szCs w:val="28"/>
        </w:rPr>
        <w:t>其它非心源性胸痛等内容。针对不同的初步诊断，有不同的治疗方案。</w:t>
      </w:r>
    </w:p>
    <w:p>
      <w:pPr>
        <w:pStyle w:val="17"/>
        <w:numPr>
          <w:ilvl w:val="0"/>
          <w:numId w:val="5"/>
        </w:numPr>
        <w:ind w:right="210" w:rightChars="100" w:firstLine="574"/>
        <w:jc w:val="left"/>
        <w:rPr>
          <w:rFonts w:hint="eastAsia" w:ascii="方正仿宋_GB2312" w:hAnsi="方正仿宋_GB2312" w:eastAsia="方正仿宋_GB2312" w:cs="方正仿宋_GB2312"/>
          <w:sz w:val="28"/>
          <w:szCs w:val="28"/>
          <w:shd w:val="clear" w:color="auto" w:fill="FFFFFF"/>
        </w:rPr>
      </w:pPr>
      <w:r>
        <w:rPr>
          <w:rFonts w:hint="eastAsia" w:ascii="方正仿宋_GB2312" w:hAnsi="方正仿宋_GB2312" w:eastAsia="方正仿宋_GB2312" w:cs="方正仿宋_GB2312"/>
          <w:sz w:val="28"/>
          <w:szCs w:val="28"/>
          <w:shd w:val="clear" w:color="auto" w:fill="FFFFFF"/>
        </w:rPr>
        <w:t>STEMI患者支持记录患者发病时间、发病地点、初步诊断时间、心内科接诊时间等，记录首次抗血小板给药时间、药品、剂量等情况，是否有使用抗凝药，以及其他辅助信息，溶栓评估，溶栓适应症、禁忌症等情况。再灌注措施，包含溶栓、PCI、造影等治疗措施。</w:t>
      </w:r>
    </w:p>
    <w:p>
      <w:pPr>
        <w:pStyle w:val="17"/>
        <w:numPr>
          <w:ilvl w:val="0"/>
          <w:numId w:val="5"/>
        </w:numPr>
        <w:ind w:right="210" w:rightChars="100" w:firstLine="574"/>
        <w:jc w:val="left"/>
        <w:rPr>
          <w:rFonts w:hint="eastAsia" w:ascii="方正仿宋_GB2312" w:hAnsi="方正仿宋_GB2312" w:eastAsia="方正仿宋_GB2312" w:cs="方正仿宋_GB2312"/>
          <w:sz w:val="28"/>
          <w:szCs w:val="28"/>
        </w:rPr>
      </w:pPr>
      <w:r>
        <w:rPr>
          <w:rStyle w:val="23"/>
          <w:rFonts w:hint="eastAsia" w:ascii="方正仿宋_GB2312" w:hAnsi="方正仿宋_GB2312" w:eastAsia="方正仿宋_GB2312" w:cs="方正仿宋_GB2312"/>
          <w:sz w:val="28"/>
          <w:szCs w:val="28"/>
        </w:rPr>
        <w:t>NSTEMI和UA</w:t>
      </w:r>
      <w:r>
        <w:rPr>
          <w:rFonts w:hint="eastAsia" w:ascii="方正仿宋_GB2312" w:hAnsi="方正仿宋_GB2312" w:eastAsia="方正仿宋_GB2312" w:cs="方正仿宋_GB2312"/>
          <w:sz w:val="28"/>
          <w:szCs w:val="28"/>
          <w:shd w:val="clear" w:color="auto" w:fill="FFFFFF"/>
        </w:rPr>
        <w:t>患者支持记录患者发病时间、发病地点、初步诊断时间、心内科接诊时间，记录首次抗血小板给药时间、药品、剂量等情况，是否有使用抗凝药，以及其他辅助信息，首次危险分层，再次危险分层等信息。</w:t>
      </w:r>
    </w:p>
    <w:p>
      <w:pPr>
        <w:pStyle w:val="17"/>
        <w:numPr>
          <w:ilvl w:val="0"/>
          <w:numId w:val="5"/>
        </w:numPr>
        <w:ind w:right="210" w:rightChars="100" w:firstLine="574"/>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shd w:val="clear" w:color="auto" w:fill="FFFFFF"/>
        </w:rPr>
        <w:t>主动脉夹层患者支持记录患者发病时间、发病地点、初步诊断时间、心内科接诊时间，夹层类型（A型、B型），治疗方案（介入治疗、保守治疗、其他治疗方案等）等。</w:t>
      </w:r>
    </w:p>
    <w:p>
      <w:pPr>
        <w:pStyle w:val="17"/>
        <w:numPr>
          <w:ilvl w:val="0"/>
          <w:numId w:val="5"/>
        </w:numPr>
        <w:ind w:right="210" w:rightChars="100" w:firstLine="574"/>
        <w:jc w:val="left"/>
        <w:rPr>
          <w:rStyle w:val="23"/>
          <w:rFonts w:hint="eastAsia" w:ascii="方正仿宋_GB2312" w:hAnsi="方正仿宋_GB2312" w:eastAsia="方正仿宋_GB2312" w:cs="方正仿宋_GB2312"/>
          <w:sz w:val="28"/>
          <w:szCs w:val="28"/>
        </w:rPr>
      </w:pPr>
      <w:r>
        <w:rPr>
          <w:rStyle w:val="23"/>
          <w:rFonts w:hint="eastAsia" w:ascii="方正仿宋_GB2312" w:hAnsi="方正仿宋_GB2312" w:eastAsia="方正仿宋_GB2312" w:cs="方正仿宋_GB2312"/>
          <w:sz w:val="28"/>
          <w:szCs w:val="28"/>
        </w:rPr>
        <w:t>肺动脉栓塞患者支持</w:t>
      </w:r>
      <w:r>
        <w:rPr>
          <w:rFonts w:hint="eastAsia" w:ascii="方正仿宋_GB2312" w:hAnsi="方正仿宋_GB2312" w:eastAsia="方正仿宋_GB2312" w:cs="方正仿宋_GB2312"/>
          <w:sz w:val="28"/>
          <w:szCs w:val="28"/>
          <w:shd w:val="clear" w:color="auto" w:fill="FFFFFF"/>
        </w:rPr>
        <w:t>记录患者发病时间、发病地点、初步诊断时间、心内科接诊时间，肺动脉栓筛情况（高危、中危、低危），是否溶栓、溶栓评估等。</w:t>
      </w:r>
    </w:p>
    <w:p>
      <w:pPr>
        <w:pStyle w:val="17"/>
        <w:numPr>
          <w:ilvl w:val="0"/>
          <w:numId w:val="5"/>
        </w:numPr>
        <w:ind w:right="210" w:rightChars="100" w:firstLine="574"/>
        <w:jc w:val="left"/>
        <w:rPr>
          <w:rFonts w:hint="eastAsia" w:ascii="方正仿宋_GB2312" w:hAnsi="方正仿宋_GB2312" w:eastAsia="方正仿宋_GB2312" w:cs="方正仿宋_GB2312"/>
          <w:sz w:val="28"/>
          <w:szCs w:val="28"/>
        </w:rPr>
      </w:pPr>
      <w:r>
        <w:rPr>
          <w:rStyle w:val="23"/>
          <w:rFonts w:hint="eastAsia" w:ascii="方正仿宋_GB2312" w:hAnsi="方正仿宋_GB2312" w:eastAsia="方正仿宋_GB2312" w:cs="方正仿宋_GB2312"/>
          <w:sz w:val="28"/>
          <w:szCs w:val="28"/>
        </w:rPr>
        <w:t>非ACS心源性胸痛患者支持</w:t>
      </w:r>
      <w:r>
        <w:rPr>
          <w:rFonts w:hint="eastAsia" w:ascii="方正仿宋_GB2312" w:hAnsi="方正仿宋_GB2312" w:eastAsia="方正仿宋_GB2312" w:cs="方正仿宋_GB2312"/>
          <w:sz w:val="28"/>
          <w:szCs w:val="28"/>
          <w:shd w:val="clear" w:color="auto" w:fill="FFFFFF"/>
        </w:rPr>
        <w:t>记录非ACS心源性胸痛的症状，比如 心律失常、冠心病、心衰等情况，此类胸痛患者的治疗方案、去向等信息</w:t>
      </w:r>
      <w:r>
        <w:rPr>
          <w:rFonts w:hint="eastAsia" w:ascii="方正仿宋_GB2312" w:hAnsi="方正仿宋_GB2312" w:eastAsia="方正仿宋_GB2312" w:cs="方正仿宋_GB2312"/>
          <w:sz w:val="28"/>
          <w:szCs w:val="28"/>
        </w:rPr>
        <w:t xml:space="preserve"> 。</w:t>
      </w:r>
    </w:p>
    <w:p>
      <w:pPr>
        <w:pStyle w:val="17"/>
        <w:numPr>
          <w:ilvl w:val="0"/>
          <w:numId w:val="4"/>
        </w:numPr>
        <w:ind w:firstLineChars="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支持胸痛诊疗评分，包括GCS评分、HEART评分、</w:t>
      </w:r>
      <w:r>
        <w:rPr>
          <w:rFonts w:hint="eastAsia" w:ascii="方正仿宋_GB2312" w:hAnsi="方正仿宋_GB2312" w:eastAsia="方正仿宋_GB2312" w:cs="方正仿宋_GB2312"/>
          <w:color w:val="232323"/>
          <w:sz w:val="28"/>
          <w:szCs w:val="28"/>
          <w:shd w:val="clear" w:color="auto" w:fill="FFFFFF"/>
        </w:rPr>
        <w:t>EDACS评分、</w:t>
      </w:r>
      <w:r>
        <w:fldChar w:fldCharType="begin"/>
      </w:r>
      <w:r>
        <w:instrText xml:space="preserve"> HYPERLINK "https://www.baidu.com/s?rsv_idx=1&amp;wd=%E8%83%B8%E7%97%9B%E6%82%A3%E8%80%85grace%E8%AF%84%E5%88%86&amp;fenlei=256&amp;usm=4&amp;ie=utf-8&amp;rsf=162670003&amp;rsv_dl=0_prs_28608_1&amp;rsv_pq=bff88491000041fa&amp;oq=%E8%83%B8%E7%97%9B%E8%AF%84%E5%88%86%E6%9C%89%E5%93%AA%E4%BA%9B&amp;rsv_t=b4a3XlWr8uDa6PRJvMf1AZRB2mTuYDjuo2Ex7Chpc9%2BZ7epyvXXHoRHOEf8" </w:instrText>
      </w:r>
      <w:r>
        <w:fldChar w:fldCharType="separate"/>
      </w:r>
      <w:r>
        <w:rPr>
          <w:rFonts w:hint="eastAsia" w:ascii="方正仿宋_GB2312" w:hAnsi="方正仿宋_GB2312" w:eastAsia="方正仿宋_GB2312" w:cs="方正仿宋_GB2312"/>
          <w:color w:val="232323"/>
          <w:sz w:val="28"/>
          <w:szCs w:val="28"/>
        </w:rPr>
        <w:t>grace评分</w:t>
      </w:r>
      <w:r>
        <w:rPr>
          <w:rFonts w:hint="eastAsia" w:ascii="方正仿宋_GB2312" w:hAnsi="方正仿宋_GB2312" w:eastAsia="方正仿宋_GB2312" w:cs="方正仿宋_GB2312"/>
          <w:color w:val="232323"/>
          <w:sz w:val="28"/>
          <w:szCs w:val="28"/>
        </w:rPr>
        <w:fldChar w:fldCharType="end"/>
      </w:r>
      <w:r>
        <w:rPr>
          <w:rFonts w:hint="eastAsia" w:ascii="方正仿宋_GB2312" w:hAnsi="方正仿宋_GB2312" w:eastAsia="方正仿宋_GB2312" w:cs="方正仿宋_GB2312"/>
          <w:color w:val="232323"/>
          <w:sz w:val="28"/>
          <w:szCs w:val="28"/>
          <w:shd w:val="clear" w:color="auto" w:fill="FFFFFF"/>
        </w:rPr>
        <w:t>、</w:t>
      </w:r>
      <w:r>
        <w:rPr>
          <w:rFonts w:hint="eastAsia" w:ascii="方正仿宋_GB2312" w:hAnsi="方正仿宋_GB2312" w:eastAsia="方正仿宋_GB2312" w:cs="方正仿宋_GB2312"/>
          <w:sz w:val="28"/>
          <w:szCs w:val="28"/>
        </w:rPr>
        <w:t>TIMI评分</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病情</w:t>
      </w:r>
      <w:r>
        <w:rPr>
          <w:rFonts w:hint="eastAsia" w:ascii="方正仿宋_GB2312" w:hAnsi="方正仿宋_GB2312" w:eastAsia="方正仿宋_GB2312" w:cs="方正仿宋_GB2312"/>
          <w:sz w:val="28"/>
          <w:szCs w:val="28"/>
        </w:rPr>
        <w:t>记录，</w:t>
      </w:r>
      <w:r>
        <w:rPr>
          <w:rFonts w:hint="eastAsia" w:ascii="方正仿宋_GB2312" w:hAnsi="方正仿宋_GB2312" w:eastAsia="方正仿宋_GB2312" w:cs="方正仿宋_GB2312"/>
          <w:color w:val="000000"/>
          <w:sz w:val="28"/>
          <w:szCs w:val="28"/>
        </w:rPr>
        <w:t xml:space="preserve">可记录患者当前发病时间、发病地点等信息，可详细记录是否有高危情况，比如 </w:t>
      </w:r>
      <w:r>
        <w:rPr>
          <w:rFonts w:hint="eastAsia" w:ascii="方正仿宋_GB2312" w:hAnsi="方正仿宋_GB2312" w:eastAsia="方正仿宋_GB2312" w:cs="方正仿宋_GB2312"/>
          <w:color w:val="444444"/>
          <w:sz w:val="28"/>
          <w:szCs w:val="28"/>
          <w:shd w:val="clear" w:color="auto" w:fill="FFFFFF"/>
        </w:rPr>
        <w:t>持续性胸闷/胸痛、间断性胸闷</w:t>
      </w:r>
      <w:r>
        <w:rPr>
          <w:rFonts w:hint="eastAsia" w:ascii="方正仿宋_GB2312" w:hAnsi="方正仿宋_GB2312" w:eastAsia="方正仿宋_GB2312" w:cs="方正仿宋_GB2312"/>
          <w:sz w:val="28"/>
          <w:szCs w:val="28"/>
          <w:shd w:val="clear" w:color="auto" w:fill="FFFFFF"/>
        </w:rPr>
        <w:t>/胸痛、胸痛症状已缓解、呼吸困难；无高危情况发生，可记录当前患者病情。</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体征记录可记录患者的意识、心率、呼吸、收缩压、舒张压、血氧饱和度、体温、肌钙蛋白抽血事件、报告时间、</w:t>
      </w:r>
      <w:r>
        <w:rPr>
          <w:rFonts w:hint="eastAsia" w:ascii="方正仿宋_GB2312" w:hAnsi="方正仿宋_GB2312" w:eastAsia="方正仿宋_GB2312" w:cs="方正仿宋_GB2312"/>
          <w:sz w:val="28"/>
          <w:szCs w:val="28"/>
          <w:shd w:val="clear" w:color="auto" w:fill="FFFFFF"/>
        </w:rPr>
        <w:t>Killip分级以及cTnI、  cTnT、Myo、CKMB、Cr检测结果、可多次记录不同时间、地点因胸痛所发生的并发症。</w:t>
      </w:r>
    </w:p>
    <w:p>
      <w:pPr>
        <w:pStyle w:val="17"/>
        <w:numPr>
          <w:ilvl w:val="0"/>
          <w:numId w:val="4"/>
        </w:numPr>
        <w:ind w:firstLineChars="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体征多次录入，可以以曲线展示。</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治疗记录，记录在急救过程中，给与的治疗措施，包括治疗措施，用药记录（抗凝药、抗血小板药），检验检查（X片、CT等）。</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设备绑定，</w:t>
      </w:r>
      <w:r>
        <w:rPr>
          <w:rFonts w:hint="eastAsia" w:ascii="方正仿宋_GB2312" w:hAnsi="方正仿宋_GB2312" w:eastAsia="方正仿宋_GB2312" w:cs="方正仿宋_GB2312"/>
          <w:color w:val="000000"/>
          <w:sz w:val="28"/>
          <w:szCs w:val="28"/>
        </w:rPr>
        <w:t>支持客户端扫描绑定监测设备从而建立患者病历与监测数据的关联功能，同时支持解除绑定功能。支持自动绑定/扫码绑定。</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检查检查报告，对于接入检验设备，比如血气，支持检验数据报告的查看；对于院前心电图上传，院内医生书写心电图报告，实时查看心电图报告。</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时间节点记录</w:t>
      </w:r>
      <w:r>
        <w:rPr>
          <w:rFonts w:hint="eastAsia" w:ascii="方正仿宋_GB2312" w:hAnsi="方正仿宋_GB2312" w:eastAsia="方正仿宋_GB2312" w:cs="方正仿宋_GB2312"/>
          <w:sz w:val="28"/>
          <w:szCs w:val="28"/>
        </w:rPr>
        <w:t xml:space="preserve">支持自动感应、手动快速点击记录，语音录入等多种种方式。支持自动计算已执行过的时间节点的时间差值，定位耗时长的点位，优化医疗流程支持多种查看模式，已执行、未执行、全部等查看方式；支持 发病、呼叫、首份心电图、医生接诊、抗血小板给药等关键时间节点记录 </w:t>
      </w:r>
    </w:p>
    <w:p>
      <w:pPr>
        <w:pStyle w:val="17"/>
        <w:numPr>
          <w:ilvl w:val="0"/>
          <w:numId w:val="4"/>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患者转归</w:t>
      </w:r>
    </w:p>
    <w:p>
      <w:pPr>
        <w:pStyle w:val="17"/>
        <w:numPr>
          <w:ilvl w:val="0"/>
          <w:numId w:val="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支持不同的转归方式，如救治中、出院、转送其他医院、转送其他科室、死亡、其它；</w:t>
      </w:r>
    </w:p>
    <w:p>
      <w:pPr>
        <w:pStyle w:val="17"/>
        <w:numPr>
          <w:ilvl w:val="0"/>
          <w:numId w:val="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支持选择出院，记录患者出院诊断、住院天数、费用、出院带药等信息；</w:t>
      </w:r>
    </w:p>
    <w:p>
      <w:pPr>
        <w:pStyle w:val="17"/>
        <w:numPr>
          <w:ilvl w:val="0"/>
          <w:numId w:val="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支持转送医院，医院名称，转出时间、转出科室、接诊医生、接诊护士；</w:t>
      </w:r>
    </w:p>
    <w:p>
      <w:pPr>
        <w:pStyle w:val="17"/>
        <w:numPr>
          <w:ilvl w:val="0"/>
          <w:numId w:val="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支持转送科室，科室名称、转出时间、接诊科室、接诊时间；</w:t>
      </w:r>
    </w:p>
    <w:p>
      <w:pPr>
        <w:pStyle w:val="17"/>
        <w:numPr>
          <w:ilvl w:val="0"/>
          <w:numId w:val="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支持记录死亡情况、时间、地点等情况</w:t>
      </w:r>
      <w:r>
        <w:rPr>
          <w:rFonts w:hint="eastAsia" w:ascii="方正仿宋_GB2312" w:hAnsi="方正仿宋_GB2312" w:eastAsia="方正仿宋_GB2312" w:cs="方正仿宋_GB2312"/>
          <w:sz w:val="28"/>
          <w:szCs w:val="28"/>
          <w:lang/>
        </w:rPr>
        <w:t>。</w:t>
      </w:r>
    </w:p>
    <w:p>
      <w:pPr>
        <w:pStyle w:val="17"/>
        <w:numPr>
          <w:ilvl w:val="0"/>
          <w:numId w:val="4"/>
        </w:numPr>
        <w:ind w:firstLineChars="0"/>
        <w:jc w:val="lef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sz w:val="28"/>
          <w:szCs w:val="28"/>
        </w:rPr>
        <w:t>胸痛患者救治过程中智能预警，支持超时提醒、漏项提醒，转归提醒。支持计算每个事件节点的质控事件，与国家标准事件比对，自动发出提醒。</w:t>
      </w:r>
    </w:p>
    <w:p>
      <w:pPr>
        <w:pStyle w:val="6"/>
        <w:spacing w:line="240" w:lineRule="auto"/>
        <w:rPr>
          <w:rFonts w:hint="eastAsia" w:ascii="方正仿宋_GB2312" w:hAnsi="方正仿宋_GB2312" w:eastAsia="方正仿宋_GB2312" w:cs="方正仿宋_GB2312"/>
          <w:lang w:val="zh-TW"/>
        </w:rPr>
      </w:pPr>
      <w:r>
        <w:rPr>
          <w:rFonts w:hint="eastAsia" w:ascii="仿宋" w:hAnsi="仿宋" w:eastAsia="仿宋" w:cs="仿宋"/>
          <w:b w:val="0"/>
          <w:bCs w:val="0"/>
        </w:rPr>
        <w:t>【4】</w:t>
      </w:r>
      <w:r>
        <w:rPr>
          <w:rFonts w:hint="eastAsia" w:ascii="方正仿宋_GB2312" w:hAnsi="方正仿宋_GB2312" w:eastAsia="方正仿宋_GB2312" w:cs="方正仿宋_GB2312"/>
          <w:lang/>
        </w:rPr>
        <w:t>胸痛质控管理</w:t>
      </w:r>
    </w:p>
    <w:p>
      <w:pPr>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依照国家卫健委发布的胸痛相关指导规范和指南，对医院各项质控指标进行多维度动态监测，不断提升医疗服务质量、方便流程绩效管理，满足医院临床质控需求。包含以下功能：</w:t>
      </w:r>
    </w:p>
    <w:p>
      <w:pPr>
        <w:numPr>
          <w:ilvl w:val="0"/>
          <w:numId w:val="7"/>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胸痛绿道患者查询统计：胸痛绿道患者信息查询和导出。</w:t>
      </w:r>
    </w:p>
    <w:p>
      <w:pPr>
        <w:numPr>
          <w:ilvl w:val="0"/>
          <w:numId w:val="7"/>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支持胸痛移动端查看胸痛关键质控指标，包含S2FMC、FMC2ECG、D2N、D2B、FMC2B关键指标。</w:t>
      </w:r>
    </w:p>
    <w:p>
      <w:pPr>
        <w:numPr>
          <w:ilvl w:val="0"/>
          <w:numId w:val="7"/>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支持质控数据通过柱状图、折线图、饼图形式的可视化展示。</w:t>
      </w:r>
    </w:p>
    <w:p>
      <w:pPr>
        <w:numPr>
          <w:ilvl w:val="0"/>
          <w:numId w:val="7"/>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支持根据异常质控数据，做出数据的字体颜色进行区分。</w:t>
      </w:r>
    </w:p>
    <w:p>
      <w:pPr>
        <w:numPr>
          <w:ilvl w:val="0"/>
          <w:numId w:val="7"/>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指标统计概要、月度趋势表格、该指标具体情况（分子、分母、达标率、无效数据病例数）。</w:t>
      </w:r>
    </w:p>
    <w:p>
      <w:pPr>
        <w:numPr>
          <w:ilvl w:val="0"/>
          <w:numId w:val="7"/>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胸痛急救管理系统支持以下质控、统计指标：</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STEMI患者症状到首次医疗接触(S2FMC)时间</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首次ECG远程传输比例</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医疗接触至首份心电图(FMC2ECG)时间</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从STEMI确诊至服用双抗药物时间</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直达导管室比例：绕行急诊及CCU</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非PCI医院停留时间(DIDO)</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入门至导丝通过的时间</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入门至导丝通过时间达标率</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首次医疗接触至导丝通过的时间</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首次医疗接触至导丝通过的时间达标率</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再灌注比例</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所有ACS患者FMC后24小时内接受他汀治疗的比例</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院内死亡率</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出院带药符合指南推荐</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数据填报量</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急诊PCI例数</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胸痛绿道患者数</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患者时间分布</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患者来院方式构成</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医生接诊患者情况</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S2FMC时间时间分布</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FMC2ECG时间分布</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D2N时间分布</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D2B时间分布</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color w:val="000000"/>
          <w:sz w:val="28"/>
          <w:szCs w:val="28"/>
        </w:rPr>
        <w:t>FMC2B时间分布</w:t>
      </w:r>
    </w:p>
    <w:p>
      <w:pPr>
        <w:pStyle w:val="8"/>
        <w:numPr>
          <w:ilvl w:val="0"/>
          <w:numId w:val="8"/>
        </w:numPr>
        <w:spacing w:before="316" w:after="316" w:line="240" w:lineRule="auto"/>
        <w:ind w:left="0" w:firstLine="560" w:firstLineChars="200"/>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color w:val="000000"/>
          <w:sz w:val="28"/>
          <w:szCs w:val="28"/>
        </w:rPr>
        <w:t>手术方式构成</w:t>
      </w:r>
    </w:p>
    <w:p>
      <w:pPr>
        <w:pStyle w:val="6"/>
        <w:spacing w:line="240" w:lineRule="auto"/>
        <w:rPr>
          <w:rFonts w:hint="eastAsia" w:ascii="仿宋" w:hAnsi="仿宋" w:eastAsia="仿宋" w:cs="仿宋"/>
          <w:b w:val="0"/>
          <w:bCs w:val="0"/>
          <w:lang w:val="zh-TW"/>
        </w:rPr>
      </w:pPr>
      <w:r>
        <w:rPr>
          <w:rFonts w:hint="eastAsia" w:ascii="仿宋" w:hAnsi="仿宋" w:eastAsia="仿宋" w:cs="仿宋"/>
          <w:b w:val="0"/>
          <w:bCs w:val="0"/>
        </w:rPr>
        <w:t>【5】</w:t>
      </w:r>
      <w:r>
        <w:rPr>
          <w:rFonts w:hint="eastAsia" w:ascii="仿宋" w:hAnsi="仿宋" w:eastAsia="仿宋" w:cs="仿宋"/>
          <w:b w:val="0"/>
          <w:bCs w:val="0"/>
          <w:lang/>
        </w:rPr>
        <w:t>胸痛数据上报管理</w:t>
      </w:r>
    </w:p>
    <w:p>
      <w:pPr>
        <w:pStyle w:val="17"/>
        <w:numPr>
          <w:ilvl w:val="0"/>
          <w:numId w:val="9"/>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支持与HIS、LIS、PACS系统对接，自动采集门诊及住院相关诊疗信息、检验数据、检查报告信息。</w:t>
      </w:r>
    </w:p>
    <w:p>
      <w:pPr>
        <w:pStyle w:val="17"/>
        <w:numPr>
          <w:ilvl w:val="0"/>
          <w:numId w:val="9"/>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支持胸痛上报病历的填写。</w:t>
      </w:r>
    </w:p>
    <w:p>
      <w:pPr>
        <w:pStyle w:val="17"/>
        <w:numPr>
          <w:ilvl w:val="0"/>
          <w:numId w:val="9"/>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w:t>
      </w:r>
      <w:r>
        <w:rPr>
          <w:rFonts w:hint="eastAsia" w:ascii="方正仿宋_GB2312" w:hAnsi="方正仿宋_GB2312" w:eastAsia="方正仿宋_GB2312" w:cs="方正仿宋_GB2312"/>
          <w:sz w:val="28"/>
          <w:szCs w:val="28"/>
          <w:lang/>
        </w:rPr>
        <w:t>展示上报患者的病历完整度。</w:t>
      </w:r>
    </w:p>
    <w:p>
      <w:pPr>
        <w:pStyle w:val="17"/>
        <w:numPr>
          <w:ilvl w:val="0"/>
          <w:numId w:val="9"/>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rPr>
        <w:t>支持导航操作，快速找到上报节点内容。</w:t>
      </w:r>
    </w:p>
    <w:p>
      <w:pPr>
        <w:pStyle w:val="17"/>
        <w:numPr>
          <w:ilvl w:val="0"/>
          <w:numId w:val="9"/>
        </w:numPr>
        <w:ind w:firstLineChars="0"/>
        <w:jc w:val="lef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sz w:val="28"/>
          <w:szCs w:val="28"/>
        </w:rPr>
        <w:t>支持对上报病历进行审核操作。</w:t>
      </w:r>
    </w:p>
    <w:p>
      <w:pPr>
        <w:pStyle w:val="17"/>
        <w:numPr>
          <w:ilvl w:val="0"/>
          <w:numId w:val="9"/>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支持上报病历流程管理，包括入组、审核、上报、上报失败、上报驳回、审核不通过的状态标记。</w:t>
      </w:r>
    </w:p>
    <w:p>
      <w:pPr>
        <w:pStyle w:val="6"/>
        <w:spacing w:line="240" w:lineRule="auto"/>
        <w:rPr>
          <w:rFonts w:hint="eastAsia" w:ascii="仿宋" w:hAnsi="仿宋" w:eastAsia="仿宋" w:cs="仿宋"/>
          <w:b w:val="0"/>
          <w:bCs w:val="0"/>
          <w:lang/>
        </w:rPr>
      </w:pPr>
      <w:r>
        <w:rPr>
          <w:rFonts w:hint="eastAsia" w:ascii="仿宋" w:hAnsi="仿宋" w:eastAsia="仿宋" w:cs="仿宋"/>
          <w:b w:val="0"/>
          <w:bCs w:val="0"/>
        </w:rPr>
        <w:t>【</w:t>
      </w:r>
      <w:r>
        <w:rPr>
          <w:rFonts w:hint="eastAsia" w:ascii="仿宋" w:hAnsi="仿宋" w:eastAsia="仿宋" w:cs="仿宋"/>
          <w:b w:val="0"/>
          <w:bCs w:val="0"/>
          <w:lang w:val="en-US" w:eastAsia="zh-CN"/>
        </w:rPr>
        <w:t>6</w:t>
      </w:r>
      <w:r>
        <w:rPr>
          <w:rFonts w:hint="eastAsia" w:ascii="仿宋" w:hAnsi="仿宋" w:eastAsia="仿宋" w:cs="仿宋"/>
          <w:b w:val="0"/>
          <w:bCs w:val="0"/>
        </w:rPr>
        <w:t>】</w:t>
      </w:r>
      <w:r>
        <w:rPr>
          <w:rFonts w:hint="eastAsia" w:ascii="仿宋" w:hAnsi="仿宋" w:eastAsia="仿宋" w:cs="仿宋"/>
          <w:b w:val="0"/>
          <w:bCs w:val="0"/>
          <w:lang/>
        </w:rPr>
        <w:t>胸痛</w:t>
      </w:r>
      <w:r>
        <w:rPr>
          <w:rFonts w:hint="eastAsia" w:ascii="仿宋" w:hAnsi="仿宋" w:eastAsia="仿宋" w:cs="仿宋"/>
          <w:b w:val="0"/>
          <w:bCs w:val="0"/>
        </w:rPr>
        <w:t>随访</w:t>
      </w:r>
      <w:r>
        <w:rPr>
          <w:rFonts w:hint="eastAsia" w:ascii="仿宋" w:hAnsi="仿宋" w:eastAsia="仿宋" w:cs="仿宋"/>
          <w:b w:val="0"/>
          <w:bCs w:val="0"/>
          <w:lang/>
        </w:rPr>
        <w:t>管理</w:t>
      </w:r>
    </w:p>
    <w:p>
      <w:pPr>
        <w:pStyle w:val="17"/>
        <w:numPr>
          <w:ilvl w:val="0"/>
          <w:numId w:val="10"/>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胸痛患者在院内救治结束出院后可以进行随访管理，可以根据医院名称、急救状态（急救结束、急救审核、审核拒绝、审核结束）、姓名、时间区间查询相应的胸痛患者，选择患者，选择计划随访时间、随访模板、负责人即可增加随访档案成功，其中胸痛随访模板可以根据医院的实际要求进行单独定制。随访负责人可以根据医院的情况进行相应的配置。</w:t>
      </w:r>
    </w:p>
    <w:p>
      <w:pPr>
        <w:pStyle w:val="17"/>
        <w:numPr>
          <w:ilvl w:val="0"/>
          <w:numId w:val="10"/>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可以根据随访状态及姓名分别对随访列表进行查询，随访状态包括等待随访、随访中、随访结束、随访失败、随访拒绝。可以查看已随访患者的随访档案，同时可以对已随访患者进行删除。</w:t>
      </w:r>
    </w:p>
    <w:p>
      <w:pPr>
        <w:pStyle w:val="17"/>
        <w:numPr>
          <w:ilvl w:val="0"/>
          <w:numId w:val="10"/>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以查看已随访患者的随访档案，随访档案信息包括建档时间、首次就诊时间、首次就诊方式、随访医师、随访开始时间、随访状态、患者姓名、患者身份证号、患者联系方式、住宅电话、手机号、日常就诊场所等，可以增加患者的随访计划。同时可以查看该患者的全部的随访记录，可对相应的随访记录进行删除及查看。</w:t>
      </w:r>
    </w:p>
    <w:p>
      <w:pPr>
        <w:pStyle w:val="17"/>
        <w:numPr>
          <w:ilvl w:val="0"/>
          <w:numId w:val="10"/>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以查看患者的随访信息记录，患者随访信息记录表包括患者随访计划，如建档时间、首次就诊时间、首次就诊方式、随访医师、随访时间、随访状态、随访方式等。包括患者基本信息，如患者姓名、身份证号、联系方式、住宅电话、手机号、日常就诊场所、主要危险因素等。</w:t>
      </w:r>
    </w:p>
    <w:p>
      <w:pPr>
        <w:pStyle w:val="17"/>
        <w:numPr>
          <w:ilvl w:val="0"/>
          <w:numId w:val="10"/>
        </w:numPr>
        <w:ind w:firstLineChars="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患者体格键检查，如血压（现测、平常）、心率等。包括患者实验室检验，如检查时间、血糖、血脂等。包括患者心电图ECG，如检查时间、检查结果等。包括患者的用药记录，如阿司匹林、氯吡格雷、他汀类、硝酸酯、替格瑞洛、中药治疗等。同时支持胸痛随访信息表的定制，可以根据医院的实际情况定制相应的随访表。</w:t>
      </w:r>
    </w:p>
    <w:p>
      <w:pPr>
        <w:rPr>
          <w:lang w:val="zh-TW"/>
        </w:rPr>
      </w:pPr>
    </w:p>
    <w:p>
      <w:pPr>
        <w:pStyle w:val="2"/>
        <w:ind w:left="0" w:leftChars="0" w:right="327" w:firstLine="0" w:firstLineChars="0"/>
        <w:rPr>
          <w:rFonts w:hint="eastAsia" w:ascii="方正仿宋_GB2312" w:hAnsi="方正仿宋_GB2312" w:eastAsia="方正仿宋_GB2312" w:cs="方正仿宋_GB2312"/>
          <w:sz w:val="28"/>
          <w:szCs w:val="28"/>
        </w:rPr>
      </w:pPr>
    </w:p>
    <w:p>
      <w:pPr>
        <w:rPr>
          <w:rFonts w:hint="eastAsia" w:ascii="方正仿宋_GB2312" w:hAnsi="方正仿宋_GB2312" w:eastAsia="方正仿宋_GB2312" w:cs="方正仿宋_GB2312"/>
          <w:sz w:val="28"/>
          <w:szCs w:val="28"/>
        </w:rPr>
      </w:pPr>
    </w:p>
    <w:p>
      <w:pPr>
        <w:rPr>
          <w:rFonts w:hint="eastAsia"/>
        </w:rPr>
      </w:pPr>
    </w:p>
    <w:p>
      <w:pPr>
        <w:pStyle w:val="5"/>
        <w:numPr>
          <w:ilvl w:val="3"/>
          <w:numId w:val="0"/>
        </w:numPr>
        <w:spacing w:before="0" w:after="0" w:line="560" w:lineRule="exact"/>
        <w:ind w:leftChars="0"/>
        <w:rPr>
          <w:rFonts w:hint="eastAsia" w:ascii="仿宋" w:hAnsi="仿宋" w:eastAsia="仿宋" w:cs="仿宋"/>
          <w:b w:val="0"/>
          <w:bCs w:val="0"/>
          <w:lang w:val="en-US"/>
        </w:rPr>
      </w:pPr>
      <w:bookmarkStart w:id="1" w:name="_Toc656160112"/>
      <w:r>
        <w:rPr>
          <w:rFonts w:hint="eastAsia" w:ascii="仿宋" w:hAnsi="仿宋" w:eastAsia="仿宋" w:cs="仿宋"/>
          <w:b w:val="0"/>
          <w:bCs w:val="0"/>
          <w:lang w:val="en-US" w:eastAsia="zh-CN"/>
        </w:rPr>
        <w:t>二、</w:t>
      </w:r>
      <w:r>
        <w:rPr>
          <w:rFonts w:hint="eastAsia" w:ascii="仿宋" w:hAnsi="仿宋" w:eastAsia="仿宋" w:cs="仿宋"/>
          <w:b w:val="0"/>
          <w:bCs w:val="0"/>
          <w:lang w:val="en-US"/>
        </w:rPr>
        <w:t>卒中中心信息系统</w:t>
      </w:r>
      <w:bookmarkEnd w:id="1"/>
    </w:p>
    <w:p>
      <w:pPr>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shd w:val="clear" w:color="auto" w:fill="FFFFFF"/>
          <w:lang w:val="zh-TW"/>
        </w:rPr>
        <w:t>建立卒中中心信息管理系统，整合远程会诊系统，快速完成病史采集、体格检查、依托辅助检查，优先鉴别诊断出血性卒中、蛛网膜下腔出血和缺血性卒中等急危重症，以及通过医生在急救现场对患者进行的急救项目和卒中专用病历信息，院内卒中小组指导下实现快速诊断及紧急溶栓。</w:t>
      </w:r>
    </w:p>
    <w:p>
      <w:pPr>
        <w:pStyle w:val="6"/>
        <w:spacing w:before="0" w:after="0" w:line="360" w:lineRule="auto"/>
        <w:rPr>
          <w:rFonts w:hint="eastAsia" w:ascii="仿宋" w:hAnsi="仿宋" w:eastAsia="仿宋" w:cs="仿宋"/>
          <w:b w:val="0"/>
          <w:bCs w:val="0"/>
          <w:lang w:val="zh-TW"/>
        </w:rPr>
      </w:pPr>
      <w:r>
        <w:rPr>
          <w:rFonts w:hint="eastAsia" w:ascii="仿宋" w:hAnsi="仿宋" w:eastAsia="仿宋" w:cs="仿宋"/>
          <w:b w:val="0"/>
          <w:bCs w:val="0"/>
        </w:rPr>
        <w:t>【1】</w:t>
      </w:r>
      <w:r>
        <w:rPr>
          <w:rFonts w:hint="eastAsia" w:ascii="仿宋" w:hAnsi="仿宋" w:eastAsia="仿宋" w:cs="仿宋"/>
          <w:b w:val="0"/>
          <w:bCs w:val="0"/>
          <w:lang/>
        </w:rPr>
        <w:t>卒中绿色通道管理</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支持脑卒中关键事件诊疗流程的查看，包括对绿色通道的各个流程关键事件时间点进行客观、真实的数据采集以及可视化展示。</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支持对接医院院前急救、急诊</w:t>
      </w:r>
      <w:r>
        <w:rPr>
          <w:rFonts w:hint="eastAsia" w:ascii="方正仿宋_GB2312" w:hAnsi="方正仿宋_GB2312" w:eastAsia="方正仿宋_GB2312" w:cs="方正仿宋_GB2312"/>
          <w:sz w:val="28"/>
          <w:szCs w:val="28"/>
          <w:lang w:val="en-US" w:eastAsia="zh-CN"/>
        </w:rPr>
        <w:t>分诊</w:t>
      </w:r>
      <w:r>
        <w:rPr>
          <w:rFonts w:hint="eastAsia" w:ascii="方正仿宋_GB2312" w:hAnsi="方正仿宋_GB2312" w:eastAsia="方正仿宋_GB2312" w:cs="方正仿宋_GB2312"/>
          <w:sz w:val="28"/>
          <w:szCs w:val="28"/>
        </w:rPr>
        <w:t>、HIS、LIS、PACS系统。</w:t>
      </w:r>
    </w:p>
    <w:p>
      <w:pPr>
        <w:numPr>
          <w:ilvl w:val="0"/>
          <w:numId w:val="11"/>
        </w:numPr>
        <w:spacing w:line="4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支持通过扫码、</w:t>
      </w:r>
      <w:r>
        <w:rPr>
          <w:rFonts w:hint="eastAsia" w:ascii="方正仿宋_GB2312" w:hAnsi="方正仿宋_GB2312" w:eastAsia="方正仿宋_GB2312" w:cs="方正仿宋_GB2312"/>
          <w:sz w:val="28"/>
          <w:szCs w:val="28"/>
          <w:lang/>
        </w:rPr>
        <w:t>物联网感应</w:t>
      </w:r>
      <w:r>
        <w:rPr>
          <w:rFonts w:hint="eastAsia" w:ascii="方正仿宋_GB2312" w:hAnsi="方正仿宋_GB2312" w:eastAsia="方正仿宋_GB2312" w:cs="方正仿宋_GB2312"/>
          <w:sz w:val="28"/>
          <w:szCs w:val="28"/>
        </w:rPr>
        <w:t>、系统对接多种形式快速获取脑卒中患者信息。其中包括自动获取溶栓开始时间。</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通过移动端可在患者床旁进行卒中专病病历填写，包括患者的基本信息、病史信息、体格检查、用药信息。并最终生成完整的绿道病历。</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支持新建绿道患者，可以通过手动录入和系统导入两种形式进行操作。</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支持一键通知到卒中救治团队，有效的进行团队协作。</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可以在移动端记录患者的专科评分，自动计算评分结果。支持多次记录评分，可以查看评分趋势图。包含：mRS评分、NIHSS评分、GCS评分。</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支持在PC端对绿道病历进行数据补录、病历回顾。</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支持符合卒中患者诊疗流程的时间轴管理。支持在移动端查看患者的质控区间统计，包括ODT、ONT、DNT、DPN、DPT。超时用红字标识。</w:t>
      </w:r>
    </w:p>
    <w:p>
      <w:pPr>
        <w:numPr>
          <w:ilvl w:val="0"/>
          <w:numId w:val="11"/>
        </w:num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支持绿道患者进行自动分组，对绿道待开启、进行中、已完成的患者进行分组管理。支持导入预检分诊和院前标记绿道的患者到待开启列表。</w:t>
      </w:r>
    </w:p>
    <w:p>
      <w:pPr>
        <w:numPr>
          <w:ilvl w:val="0"/>
          <w:numId w:val="11"/>
        </w:numPr>
        <w:spacing w:line="400" w:lineRule="exac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sz w:val="28"/>
          <w:szCs w:val="28"/>
        </w:rPr>
        <w:t>支持通过移动端和PC端两端进行完整的绿道业务联动，满足不同场景下的绿道业务操作与管理需求。</w:t>
      </w:r>
    </w:p>
    <w:p>
      <w:pPr>
        <w:numPr>
          <w:ilvl w:val="0"/>
          <w:numId w:val="11"/>
        </w:numPr>
        <w:spacing w:line="400" w:lineRule="exac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sz w:val="28"/>
          <w:szCs w:val="28"/>
          <w:lang/>
        </w:rPr>
        <w:t>支持卒中时间轴的展示功能，支持轨迹图和树状图两种展示样式切换。</w:t>
      </w:r>
    </w:p>
    <w:p>
      <w:pPr>
        <w:pStyle w:val="6"/>
        <w:spacing w:line="360" w:lineRule="auto"/>
        <w:rPr>
          <w:rFonts w:hint="eastAsia" w:ascii="方正仿宋_GB2312" w:hAnsi="方正仿宋_GB2312" w:eastAsia="方正仿宋_GB2312" w:cs="方正仿宋_GB2312"/>
          <w:b w:val="0"/>
          <w:bCs w:val="0"/>
          <w:lang w:val="zh-TW"/>
        </w:rPr>
      </w:pPr>
      <w:r>
        <w:rPr>
          <w:rFonts w:hint="eastAsia" w:ascii="仿宋" w:hAnsi="仿宋" w:eastAsia="仿宋" w:cs="仿宋"/>
          <w:b w:val="0"/>
          <w:bCs w:val="0"/>
        </w:rPr>
        <w:t>【2】</w:t>
      </w:r>
      <w:r>
        <w:rPr>
          <w:rFonts w:hint="eastAsia" w:ascii="方正仿宋_GB2312" w:hAnsi="方正仿宋_GB2312" w:eastAsia="方正仿宋_GB2312" w:cs="方正仿宋_GB2312"/>
          <w:b w:val="0"/>
          <w:bCs w:val="0"/>
          <w:lang/>
        </w:rPr>
        <w:t>卒中协同救治管理</w:t>
      </w:r>
    </w:p>
    <w:p>
      <w:pPr>
        <w:pStyle w:val="17"/>
        <w:numPr>
          <w:ilvl w:val="0"/>
          <w:numId w:val="12"/>
        </w:numPr>
        <w:ind w:firstLineChars="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通过创建以卒中患者为中心的急救群组，支持上传患者的心电、监护、影像等数据，支持开启视频、语音、图文沟通功能等，实时推送患者信息，共享医患数据，进行急救协同。</w:t>
      </w:r>
    </w:p>
    <w:p>
      <w:pPr>
        <w:pStyle w:val="17"/>
        <w:numPr>
          <w:ilvl w:val="0"/>
          <w:numId w:val="12"/>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支持创建以卒中患者为中心的急救群组，配合处理急救群组所需信息的处理；</w:t>
      </w:r>
    </w:p>
    <w:p>
      <w:pPr>
        <w:pStyle w:val="17"/>
        <w:numPr>
          <w:ilvl w:val="0"/>
          <w:numId w:val="12"/>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支持上传卒中患者的心电、监护等数据到协同救治平台；</w:t>
      </w:r>
    </w:p>
    <w:p>
      <w:pPr>
        <w:pStyle w:val="17"/>
        <w:numPr>
          <w:ilvl w:val="0"/>
          <w:numId w:val="12"/>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系统支持实时推送患者信息，共享医患数据，进行急救协同；</w:t>
      </w:r>
    </w:p>
    <w:p>
      <w:pPr>
        <w:pStyle w:val="17"/>
        <w:numPr>
          <w:ilvl w:val="0"/>
          <w:numId w:val="12"/>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实时聊天窗口：支持拍照、小视频、语音、文字记录聊天窗口，群组成员可实时获取的相关信息传递。</w:t>
      </w:r>
    </w:p>
    <w:p>
      <w:pPr>
        <w:pStyle w:val="17"/>
        <w:numPr>
          <w:ilvl w:val="0"/>
          <w:numId w:val="12"/>
        </w:numPr>
        <w:ind w:firstLineChars="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支持卒中急救病情评估：包含FAST，NIHSS、改良RANKIN等卒中量表评分，Glasgow昏迷评分等结果的存储和分析。</w:t>
      </w:r>
    </w:p>
    <w:p>
      <w:pPr>
        <w:pStyle w:val="17"/>
        <w:numPr>
          <w:ilvl w:val="0"/>
          <w:numId w:val="12"/>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支持点选记录患者症状、卒中急救处置以及各时间点信息。</w:t>
      </w:r>
    </w:p>
    <w:p>
      <w:pPr>
        <w:pStyle w:val="17"/>
        <w:numPr>
          <w:ilvl w:val="0"/>
          <w:numId w:val="12"/>
        </w:numPr>
        <w:ind w:left="574" w:hanging="560" w:hangingChars="200"/>
        <w:jc w:val="lef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支持记录卒中急救的关键时间点及救治过程，节点包括首次医疗接触时间、院内首份心电图时间、心电图诊断时间、CT检查时间、检验结果时间、溶栓用药时间等关键时间节点等，自动生成时间轴。</w:t>
      </w:r>
    </w:p>
    <w:p>
      <w:pPr>
        <w:pStyle w:val="17"/>
        <w:numPr>
          <w:ilvl w:val="0"/>
          <w:numId w:val="12"/>
        </w:numPr>
        <w:ind w:left="574" w:hanging="560" w:hangingChars="200"/>
        <w:jc w:val="lef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color w:val="000000"/>
          <w:sz w:val="28"/>
          <w:szCs w:val="28"/>
        </w:rPr>
        <w:t>支持心电图报告、生化报告、影像报告、辅助检查报告的存储和调阅。</w:t>
      </w:r>
    </w:p>
    <w:p>
      <w:pPr>
        <w:pStyle w:val="17"/>
        <w:numPr>
          <w:ilvl w:val="0"/>
          <w:numId w:val="12"/>
        </w:numPr>
        <w:ind w:left="574" w:hanging="560" w:hangingChars="200"/>
        <w:jc w:val="lef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color w:val="000000"/>
          <w:sz w:val="28"/>
          <w:szCs w:val="28"/>
        </w:rPr>
        <w:t>转诊转归管理:支持</w:t>
      </w:r>
      <w:r>
        <w:rPr>
          <w:rFonts w:hint="eastAsia" w:ascii="方正仿宋_GB2312" w:hAnsi="方正仿宋_GB2312" w:eastAsia="方正仿宋_GB2312" w:cs="方正仿宋_GB2312"/>
          <w:color w:val="000000"/>
          <w:sz w:val="28"/>
          <w:szCs w:val="28"/>
          <w:lang/>
        </w:rPr>
        <w:t>卒中</w:t>
      </w:r>
      <w:r>
        <w:rPr>
          <w:rFonts w:hint="eastAsia" w:ascii="方正仿宋_GB2312" w:hAnsi="方正仿宋_GB2312" w:eastAsia="方正仿宋_GB2312" w:cs="方正仿宋_GB2312"/>
          <w:color w:val="000000"/>
          <w:sz w:val="28"/>
          <w:szCs w:val="28"/>
        </w:rPr>
        <w:t>患者</w:t>
      </w:r>
      <w:r>
        <w:rPr>
          <w:rFonts w:hint="eastAsia" w:ascii="方正仿宋_GB2312" w:hAnsi="方正仿宋_GB2312" w:eastAsia="方正仿宋_GB2312" w:cs="方正仿宋_GB2312"/>
          <w:color w:val="000000"/>
          <w:sz w:val="28"/>
          <w:szCs w:val="28"/>
          <w:lang/>
        </w:rPr>
        <w:t>转归</w:t>
      </w:r>
      <w:r>
        <w:rPr>
          <w:rFonts w:hint="eastAsia" w:ascii="方正仿宋_GB2312" w:hAnsi="方正仿宋_GB2312" w:eastAsia="方正仿宋_GB2312" w:cs="方正仿宋_GB2312"/>
          <w:color w:val="000000"/>
          <w:sz w:val="28"/>
          <w:szCs w:val="28"/>
        </w:rPr>
        <w:t>功能。</w:t>
      </w:r>
    </w:p>
    <w:p>
      <w:pPr>
        <w:pStyle w:val="6"/>
        <w:spacing w:line="240" w:lineRule="auto"/>
        <w:rPr>
          <w:rFonts w:hint="eastAsia" w:ascii="方正仿宋_GB2312" w:hAnsi="方正仿宋_GB2312" w:eastAsia="方正仿宋_GB2312" w:cs="方正仿宋_GB2312"/>
        </w:rPr>
      </w:pPr>
      <w:r>
        <w:rPr>
          <w:rFonts w:hint="eastAsia" w:ascii="仿宋" w:hAnsi="仿宋" w:eastAsia="仿宋" w:cs="仿宋"/>
          <w:b w:val="0"/>
          <w:bCs w:val="0"/>
        </w:rPr>
        <w:t>【3】</w:t>
      </w:r>
      <w:r>
        <w:rPr>
          <w:rFonts w:hint="eastAsia" w:ascii="方正仿宋_GB2312" w:hAnsi="方正仿宋_GB2312" w:eastAsia="方正仿宋_GB2312" w:cs="方正仿宋_GB2312"/>
          <w:lang/>
        </w:rPr>
        <w:t>卒中急救</w:t>
      </w:r>
      <w:r>
        <w:rPr>
          <w:rFonts w:hint="eastAsia" w:ascii="方正仿宋_GB2312" w:hAnsi="方正仿宋_GB2312" w:eastAsia="方正仿宋_GB2312" w:cs="方正仿宋_GB2312"/>
        </w:rPr>
        <w:t>专病档案管理</w:t>
      </w:r>
    </w:p>
    <w:p>
      <w:pPr>
        <w:pStyle w:val="17"/>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为实现</w:t>
      </w:r>
      <w:r>
        <w:rPr>
          <w:rFonts w:hint="eastAsia" w:ascii="方正仿宋_GB2312" w:hAnsi="方正仿宋_GB2312" w:eastAsia="方正仿宋_GB2312" w:cs="方正仿宋_GB2312"/>
          <w:sz w:val="28"/>
          <w:szCs w:val="28"/>
          <w:lang/>
        </w:rPr>
        <w:t>卒中患者</w:t>
      </w:r>
      <w:r>
        <w:rPr>
          <w:rFonts w:hint="eastAsia" w:ascii="方正仿宋_GB2312" w:hAnsi="方正仿宋_GB2312" w:eastAsia="方正仿宋_GB2312" w:cs="方正仿宋_GB2312"/>
          <w:sz w:val="28"/>
          <w:szCs w:val="28"/>
        </w:rPr>
        <w:t>救治的 PDCA 闭环管理,系统具备</w:t>
      </w:r>
      <w:r>
        <w:rPr>
          <w:rFonts w:hint="eastAsia" w:ascii="方正仿宋_GB2312" w:hAnsi="方正仿宋_GB2312" w:eastAsia="方正仿宋_GB2312" w:cs="方正仿宋_GB2312"/>
          <w:sz w:val="28"/>
          <w:szCs w:val="28"/>
          <w:lang/>
        </w:rPr>
        <w:t>卒中</w:t>
      </w:r>
      <w:r>
        <w:rPr>
          <w:rFonts w:hint="eastAsia" w:ascii="方正仿宋_GB2312" w:hAnsi="方正仿宋_GB2312" w:eastAsia="方正仿宋_GB2312" w:cs="方正仿宋_GB2312"/>
          <w:sz w:val="28"/>
          <w:szCs w:val="28"/>
        </w:rPr>
        <w:t>专病数据库管理功能。对接院内系统自动获取患者的</w:t>
      </w:r>
      <w:r>
        <w:rPr>
          <w:rFonts w:hint="eastAsia" w:ascii="方正仿宋_GB2312" w:hAnsi="方正仿宋_GB2312" w:eastAsia="方正仿宋_GB2312" w:cs="方正仿宋_GB2312"/>
          <w:sz w:val="28"/>
          <w:szCs w:val="28"/>
          <w:lang/>
        </w:rPr>
        <w:t>卒中</w:t>
      </w:r>
      <w:r>
        <w:rPr>
          <w:rFonts w:hint="eastAsia" w:ascii="方正仿宋_GB2312" w:hAnsi="方正仿宋_GB2312" w:eastAsia="方正仿宋_GB2312" w:cs="方正仿宋_GB2312"/>
          <w:sz w:val="28"/>
          <w:szCs w:val="28"/>
        </w:rPr>
        <w:t>救治诊疗数据、支持已有</w:t>
      </w:r>
      <w:r>
        <w:rPr>
          <w:rFonts w:hint="eastAsia" w:ascii="方正仿宋_GB2312" w:hAnsi="方正仿宋_GB2312" w:eastAsia="方正仿宋_GB2312" w:cs="方正仿宋_GB2312"/>
          <w:sz w:val="28"/>
          <w:szCs w:val="28"/>
          <w:lang/>
        </w:rPr>
        <w:t>卒中</w:t>
      </w:r>
      <w:r>
        <w:rPr>
          <w:rFonts w:hint="eastAsia" w:ascii="方正仿宋_GB2312" w:hAnsi="方正仿宋_GB2312" w:eastAsia="方正仿宋_GB2312" w:cs="方正仿宋_GB2312"/>
          <w:sz w:val="28"/>
          <w:szCs w:val="28"/>
        </w:rPr>
        <w:t>患者病案查询、</w:t>
      </w:r>
      <w:r>
        <w:rPr>
          <w:rFonts w:hint="eastAsia" w:ascii="方正仿宋_GB2312" w:hAnsi="方正仿宋_GB2312" w:eastAsia="方正仿宋_GB2312" w:cs="方正仿宋_GB2312"/>
          <w:sz w:val="28"/>
          <w:szCs w:val="28"/>
          <w:lang/>
        </w:rPr>
        <w:t>卒中</w:t>
      </w:r>
      <w:r>
        <w:rPr>
          <w:rFonts w:hint="eastAsia" w:ascii="方正仿宋_GB2312" w:hAnsi="方正仿宋_GB2312" w:eastAsia="方正仿宋_GB2312" w:cs="方正仿宋_GB2312"/>
          <w:sz w:val="28"/>
          <w:szCs w:val="28"/>
        </w:rPr>
        <w:t>患者信息补录、</w:t>
      </w:r>
      <w:r>
        <w:rPr>
          <w:rFonts w:hint="eastAsia" w:ascii="方正仿宋_GB2312" w:hAnsi="方正仿宋_GB2312" w:eastAsia="方正仿宋_GB2312" w:cs="方正仿宋_GB2312"/>
          <w:sz w:val="28"/>
          <w:szCs w:val="28"/>
          <w:lang/>
        </w:rPr>
        <w:t>卒中</w:t>
      </w:r>
      <w:r>
        <w:rPr>
          <w:rFonts w:hint="eastAsia" w:ascii="方正仿宋_GB2312" w:hAnsi="方正仿宋_GB2312" w:eastAsia="方正仿宋_GB2312" w:cs="方正仿宋_GB2312"/>
          <w:sz w:val="28"/>
          <w:szCs w:val="28"/>
        </w:rPr>
        <w:t>专病病历归档等功能,形成以</w:t>
      </w:r>
      <w:r>
        <w:rPr>
          <w:rFonts w:hint="eastAsia" w:ascii="方正仿宋_GB2312" w:hAnsi="方正仿宋_GB2312" w:eastAsia="方正仿宋_GB2312" w:cs="方正仿宋_GB2312"/>
          <w:sz w:val="28"/>
          <w:szCs w:val="28"/>
          <w:lang/>
        </w:rPr>
        <w:t>卒中</w:t>
      </w:r>
      <w:r>
        <w:rPr>
          <w:rFonts w:hint="eastAsia" w:ascii="方正仿宋_GB2312" w:hAnsi="方正仿宋_GB2312" w:eastAsia="方正仿宋_GB2312" w:cs="方正仿宋_GB2312"/>
          <w:sz w:val="28"/>
          <w:szCs w:val="28"/>
        </w:rPr>
        <w:t>患者为中心的救治全过程的完整档案。</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卒中</w:t>
      </w:r>
      <w:r>
        <w:rPr>
          <w:rFonts w:hint="eastAsia" w:ascii="方正仿宋_GB2312" w:hAnsi="方正仿宋_GB2312" w:eastAsia="方正仿宋_GB2312" w:cs="方正仿宋_GB2312"/>
          <w:sz w:val="28"/>
          <w:szCs w:val="28"/>
        </w:rPr>
        <w:t>急救列表可查看最新的患者信息，包括患者姓名、性别、年龄、危重情况</w:t>
      </w:r>
    </w:p>
    <w:p>
      <w:pPr>
        <w:pStyle w:val="17"/>
        <w:numPr>
          <w:ilvl w:val="0"/>
          <w:numId w:val="14"/>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支持通过患者病种、姓名等信息快速定位患者;</w:t>
      </w:r>
    </w:p>
    <w:p>
      <w:pPr>
        <w:pStyle w:val="17"/>
        <w:numPr>
          <w:ilvl w:val="0"/>
          <w:numId w:val="14"/>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支持展示患者设备绑定情况;</w:t>
      </w:r>
    </w:p>
    <w:p>
      <w:pPr>
        <w:pStyle w:val="17"/>
        <w:numPr>
          <w:ilvl w:val="0"/>
          <w:numId w:val="14"/>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支持快捷方式，可快速查看患者的病历、设备、二维码等信息;</w:t>
      </w:r>
    </w:p>
    <w:p>
      <w:pPr>
        <w:pStyle w:val="17"/>
        <w:numPr>
          <w:ilvl w:val="0"/>
          <w:numId w:val="14"/>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支持新患者语音播报，提醒值班人员;</w:t>
      </w:r>
    </w:p>
    <w:p>
      <w:pPr>
        <w:pStyle w:val="17"/>
        <w:numPr>
          <w:ilvl w:val="0"/>
          <w:numId w:val="14"/>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支持展示实时体征数据，包括 心率、血氧、血压等;</w:t>
      </w:r>
    </w:p>
    <w:p>
      <w:pPr>
        <w:pStyle w:val="17"/>
        <w:numPr>
          <w:ilvl w:val="0"/>
          <w:numId w:val="14"/>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支持展示实时时间节点;</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支持卒中急救一体化电子病历模板，支持病历基于院内工作站或移动客户端的创建、修改、记录、查阅、维护、归档、打印等功能；</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支持结构化病情记录单功能，医护人员通过卒中急救电子病历即可完成病情记录、体征记录、卒中诊疗、治疗记录信息，还需同时支持手工录入补充信息功能；</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支持脑卒中急救过程各类情况完整时间节点记录，支持自动获取当前时间，对接获取自动采集时间节点数据；支持病程及救治过程关键节点时间记录功能，时间轴管理，救治登记表生成及打印功能；</w:t>
      </w:r>
    </w:p>
    <w:p>
      <w:pPr>
        <w:numPr>
          <w:ilvl w:val="0"/>
          <w:numId w:val="13"/>
        </w:numPr>
        <w:jc w:val="left"/>
        <w:rPr>
          <w:rStyle w:val="23"/>
          <w:rFonts w:hint="eastAsia" w:ascii="方正仿宋_GB2312" w:hAnsi="方正仿宋_GB2312" w:eastAsia="方正仿宋_GB2312" w:cs="方正仿宋_GB2312"/>
          <w:sz w:val="28"/>
          <w:szCs w:val="28"/>
        </w:rPr>
      </w:pPr>
      <w:r>
        <w:rPr>
          <w:rStyle w:val="23"/>
          <w:rFonts w:hint="eastAsia" w:ascii="方正仿宋_GB2312" w:hAnsi="方正仿宋_GB2312" w:eastAsia="方正仿宋_GB2312" w:cs="方正仿宋_GB2312"/>
          <w:sz w:val="28"/>
          <w:szCs w:val="28"/>
        </w:rPr>
        <w:t>通过对患者的病情、体征、检验检查等方式，对患者进行初步诊断，初步诊断分为出血性脑卒中、缺血性脑卒中、其它。针对不同的初步诊断，有不同的治疗方案。</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体征记录</w:t>
      </w:r>
      <w:r>
        <w:rPr>
          <w:rFonts w:hint="eastAsia" w:ascii="方正仿宋_GB2312" w:hAnsi="方正仿宋_GB2312" w:eastAsia="方正仿宋_GB2312" w:cs="方正仿宋_GB2312"/>
          <w:color w:val="000000"/>
          <w:sz w:val="28"/>
          <w:szCs w:val="28"/>
        </w:rPr>
        <w:t>可记录患者的意识、心率、呼吸、收缩压、舒张压、血氧饱和度、体温</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sz w:val="28"/>
          <w:szCs w:val="28"/>
        </w:rPr>
        <w:t>可记录瞳孔情况</w:t>
      </w:r>
      <w:r>
        <w:rPr>
          <w:rFonts w:hint="eastAsia" w:ascii="方正仿宋_GB2312" w:hAnsi="方正仿宋_GB2312" w:eastAsia="方正仿宋_GB2312" w:cs="方正仿宋_GB2312"/>
          <w:sz w:val="28"/>
          <w:szCs w:val="28"/>
        </w:rPr>
        <w:t>。</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支持救治关键节点体征和评估数据的连续记录功能；默认为15分记录，并标记异常数据。支持自动获取设备数据，支持体征数据以曲线展示。</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治疗</w:t>
      </w:r>
      <w:r>
        <w:rPr>
          <w:rFonts w:hint="eastAsia" w:ascii="方正仿宋_GB2312" w:hAnsi="方正仿宋_GB2312" w:eastAsia="方正仿宋_GB2312" w:cs="方正仿宋_GB2312"/>
          <w:sz w:val="28"/>
          <w:szCs w:val="28"/>
        </w:rPr>
        <w:t>记录记录在急救过程中，给与的治疗措施，包括以下内容：</w:t>
      </w:r>
    </w:p>
    <w:p>
      <w:pPr>
        <w:pStyle w:val="17"/>
        <w:numPr>
          <w:ilvl w:val="0"/>
          <w:numId w:val="15"/>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支持溶栓评估，包括溶栓禁忌症、适应症评估</w:t>
      </w:r>
    </w:p>
    <w:p>
      <w:pPr>
        <w:pStyle w:val="17"/>
        <w:ind w:left="720" w:firstLine="0" w:firstLineChars="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溶栓适应症包括：</w:t>
      </w:r>
    </w:p>
    <w:p>
      <w:pPr>
        <w:pStyle w:val="17"/>
        <w:ind w:left="720"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有缺血性卒中导致的神经功能缺损症状</w:t>
      </w:r>
    </w:p>
    <w:p>
      <w:pPr>
        <w:pStyle w:val="17"/>
        <w:ind w:left="720"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症状出现时间小于6小时 </w:t>
      </w:r>
    </w:p>
    <w:p>
      <w:pPr>
        <w:pStyle w:val="17"/>
        <w:ind w:left="720"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年龄18-80岁</w:t>
      </w:r>
    </w:p>
    <w:p>
      <w:pPr>
        <w:pStyle w:val="17"/>
        <w:ind w:left="720"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意识清楚或嗜睡</w:t>
      </w:r>
    </w:p>
    <w:p>
      <w:pPr>
        <w:pStyle w:val="17"/>
        <w:ind w:left="720"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脑CT无明显早期脑梗死低密度改变</w:t>
      </w:r>
    </w:p>
    <w:p>
      <w:pPr>
        <w:pStyle w:val="17"/>
        <w:ind w:left="720"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家属或患者签署溶栓知情同意书</w:t>
      </w:r>
    </w:p>
    <w:p>
      <w:pPr>
        <w:ind w:firstLine="1124" w:firstLineChars="4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溶栓禁忌症包括：</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近3月有重大头颅外伤史或卒中史是否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可疑蛛网膜下腔出血是否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近1周内有在不易压迫止血部位的动脉穿刺是否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颅内肿瘤、动静脉畸形、动脉瘤是否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近期有颅内或椎管内手术是否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血压升高，收缩压≥180mmHg，或舒张压≥100mmHg是否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活动性内出血是否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急性出血倾向，包括血小板计数低于100×109/L或其他情况是否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48小时内接受过肝素治疗（APTT超过正常范围上限）是否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已口服抗凝药INR&gt;1.7S或PT&gt;15S是否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目前正在使用凝血酶抑制剂或Xa因子抑制剂，各种敏感实验室检查异常（如APTT,INR,血小板计数，ECT；TT或恰当的Xa因子活性测定等）是否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血糖&lt; 2.7mmol/L是否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CT提示多脑叶梗死（低密度影大于1/3大脑半球）是否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轻型卒中或症状快速改善的卒中是否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妊娠是否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痫性发作或出现的神经功能损害症状是否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近2周内有大型外科手术或严重外伤是否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近3周内有胃肠或泌尿系统出血是否</w:t>
      </w:r>
    </w:p>
    <w:p>
      <w:pPr>
        <w:ind w:firstLine="1120" w:firstLineChars="4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近3月有心肌梗死病史</w:t>
      </w:r>
    </w:p>
    <w:p>
      <w:pPr>
        <w:pStyle w:val="17"/>
        <w:numPr>
          <w:ilvl w:val="0"/>
          <w:numId w:val="15"/>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支持溶栓治疗，包括溶栓药物、溶栓时间、取栓时间</w:t>
      </w:r>
    </w:p>
    <w:p>
      <w:pPr>
        <w:pStyle w:val="17"/>
        <w:numPr>
          <w:ilvl w:val="0"/>
          <w:numId w:val="15"/>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支持其它辅助治疗</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检查检查报告，对于卒中救治院前接入检验设备，比如血气，支持检验数据报告的查看。</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时间节点记录</w:t>
      </w:r>
    </w:p>
    <w:p>
      <w:pPr>
        <w:pStyle w:val="17"/>
        <w:numPr>
          <w:ilvl w:val="0"/>
          <w:numId w:val="1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支持自动感应、语音录入、手动快速点击记录等多个方式记录时间；</w:t>
      </w:r>
    </w:p>
    <w:p>
      <w:pPr>
        <w:pStyle w:val="17"/>
        <w:numPr>
          <w:ilvl w:val="0"/>
          <w:numId w:val="1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支持自动计算已执行过的时间节点的时间差值，定位耗时长的点位，优化医疗流程；</w:t>
      </w:r>
    </w:p>
    <w:p>
      <w:pPr>
        <w:pStyle w:val="17"/>
        <w:numPr>
          <w:ilvl w:val="0"/>
          <w:numId w:val="1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支持多种查看模式，已执行、未执行、全部等查看方式；</w:t>
      </w:r>
    </w:p>
    <w:p>
      <w:pPr>
        <w:pStyle w:val="17"/>
        <w:numPr>
          <w:ilvl w:val="0"/>
          <w:numId w:val="16"/>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 发病、呼叫、首份心电图、医生接诊、签署知情同意、溶栓开始、穿刺时间、首次血管再通等关键时间节点记录。</w:t>
      </w:r>
    </w:p>
    <w:p>
      <w:pPr>
        <w:numPr>
          <w:ilvl w:val="0"/>
          <w:numId w:val="13"/>
        </w:num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患者转归</w:t>
      </w:r>
    </w:p>
    <w:p>
      <w:pPr>
        <w:pStyle w:val="17"/>
        <w:numPr>
          <w:ilvl w:val="0"/>
          <w:numId w:val="17"/>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支持不同的转归方式，如救治中、出院、转送其他医院、终止急救、转送其他科室、死亡</w:t>
      </w:r>
    </w:p>
    <w:p>
      <w:pPr>
        <w:pStyle w:val="17"/>
        <w:numPr>
          <w:ilvl w:val="0"/>
          <w:numId w:val="17"/>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支持选择出院，记录患者出院诊断、住院天数、费用、出院带药等信息</w:t>
      </w:r>
    </w:p>
    <w:p>
      <w:pPr>
        <w:pStyle w:val="17"/>
        <w:numPr>
          <w:ilvl w:val="0"/>
          <w:numId w:val="17"/>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支持转送医院，医院名称，转出时间、转出科室、接诊医生、接诊护士</w:t>
      </w:r>
    </w:p>
    <w:p>
      <w:pPr>
        <w:pStyle w:val="17"/>
        <w:numPr>
          <w:ilvl w:val="0"/>
          <w:numId w:val="17"/>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支持转送科室，科室名称、转出时间、接诊科室、接诊时间</w:t>
      </w:r>
    </w:p>
    <w:p>
      <w:pPr>
        <w:pStyle w:val="17"/>
        <w:numPr>
          <w:ilvl w:val="0"/>
          <w:numId w:val="17"/>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支持记录死亡情况、时间、地点等情况</w:t>
      </w:r>
    </w:p>
    <w:p>
      <w:pPr>
        <w:pStyle w:val="17"/>
        <w:numPr>
          <w:ilvl w:val="0"/>
          <w:numId w:val="17"/>
        </w:numPr>
        <w:ind w:firstLine="57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支持终止急救情况记录</w:t>
      </w:r>
    </w:p>
    <w:p>
      <w:pPr>
        <w:numPr>
          <w:ilvl w:val="0"/>
          <w:numId w:val="13"/>
        </w:numPr>
        <w:jc w:val="lef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sz w:val="28"/>
          <w:szCs w:val="28"/>
        </w:rPr>
        <w:t>一键呼叫和通知</w:t>
      </w:r>
      <w:r>
        <w:rPr>
          <w:rFonts w:hint="eastAsia" w:ascii="方正仿宋_GB2312" w:hAnsi="方正仿宋_GB2312" w:eastAsia="方正仿宋_GB2312" w:cs="方正仿宋_GB2312"/>
          <w:sz w:val="28"/>
          <w:szCs w:val="28"/>
          <w:lang/>
        </w:rPr>
        <w:t>，</w:t>
      </w:r>
      <w:r>
        <w:rPr>
          <w:rFonts w:hint="eastAsia" w:ascii="方正仿宋_GB2312" w:hAnsi="方正仿宋_GB2312" w:eastAsia="方正仿宋_GB2312" w:cs="方正仿宋_GB2312"/>
          <w:color w:val="000000"/>
          <w:sz w:val="28"/>
          <w:szCs w:val="28"/>
        </w:rPr>
        <w:t>支持与院内微信公众号对接，接收患者后，可一键通知到卒中急救小组；</w:t>
      </w:r>
    </w:p>
    <w:p>
      <w:pPr>
        <w:numPr>
          <w:ilvl w:val="0"/>
          <w:numId w:val="13"/>
        </w:numPr>
        <w:jc w:val="left"/>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sz w:val="28"/>
          <w:szCs w:val="28"/>
        </w:rPr>
        <w:t>智能预警，支持超时提醒、漏项提醒，转归提醒。支持计算每个事件节点的质控事件，与国家或者自定义标准比对，自动发出提醒。</w:t>
      </w:r>
    </w:p>
    <w:p>
      <w:pPr>
        <w:pStyle w:val="6"/>
        <w:spacing w:line="240" w:lineRule="auto"/>
        <w:rPr>
          <w:rFonts w:hint="eastAsia" w:ascii="方正仿宋_GB2312" w:hAnsi="方正仿宋_GB2312" w:eastAsia="方正仿宋_GB2312" w:cs="方正仿宋_GB2312"/>
          <w:b w:val="0"/>
          <w:bCs w:val="0"/>
          <w:lang w:val="zh-TW"/>
        </w:rPr>
      </w:pPr>
      <w:r>
        <w:rPr>
          <w:rFonts w:hint="eastAsia" w:ascii="仿宋" w:hAnsi="仿宋" w:eastAsia="仿宋" w:cs="仿宋"/>
          <w:b w:val="0"/>
          <w:bCs w:val="0"/>
        </w:rPr>
        <w:t>【4】</w:t>
      </w:r>
      <w:r>
        <w:rPr>
          <w:rFonts w:hint="eastAsia" w:ascii="方正仿宋_GB2312" w:hAnsi="方正仿宋_GB2312" w:eastAsia="方正仿宋_GB2312" w:cs="方正仿宋_GB2312"/>
          <w:b w:val="0"/>
          <w:bCs w:val="0"/>
          <w:lang/>
        </w:rPr>
        <w:t>卒中质控管理</w:t>
      </w:r>
    </w:p>
    <w:p>
      <w:pPr>
        <w:numPr>
          <w:ilvl w:val="0"/>
          <w:numId w:val="18"/>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卒中绿道患者查询统计：卒中绿道患者信息查询和导出。</w:t>
      </w:r>
    </w:p>
    <w:p>
      <w:pPr>
        <w:numPr>
          <w:ilvl w:val="0"/>
          <w:numId w:val="18"/>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支持卒中移动端查看卒中关键质控指标，包含ODT、ONT、DNT、DPN、DPT关键指标。</w:t>
      </w:r>
    </w:p>
    <w:p>
      <w:pPr>
        <w:numPr>
          <w:ilvl w:val="0"/>
          <w:numId w:val="18"/>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支持质控数据通过柱状图、折线图、饼图形式的可视化展示。</w:t>
      </w:r>
    </w:p>
    <w:p>
      <w:pPr>
        <w:numPr>
          <w:ilvl w:val="0"/>
          <w:numId w:val="18"/>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支持根据异常质控数据，做出数据的字体颜色进行区分。</w:t>
      </w:r>
    </w:p>
    <w:p>
      <w:pPr>
        <w:numPr>
          <w:ilvl w:val="0"/>
          <w:numId w:val="18"/>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指标统计概要、月度趋势表格、该指标具体情况（分子、分母、达标率、无效数据病例数）。</w:t>
      </w:r>
    </w:p>
    <w:p>
      <w:pPr>
        <w:numPr>
          <w:ilvl w:val="0"/>
          <w:numId w:val="18"/>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卒中急救管理系统支持以下质控、统计指标：</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DNT中位数</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DPT中位数</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ONT中位数</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OPT中位数</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DRT中位数</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脑出血手术患者住院死亡率</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脑出血手术并发症发生率</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所有动脉瘤手术并发症发生率</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所有动脉瘤手术患者住院死亡率</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CEA手术并发症发生率</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CAS手术并发症发生率</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卒中绿道患者数</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患者时间分布</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患者来院方式构成</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医生接诊患者情况</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color w:val="000000"/>
          <w:sz w:val="28"/>
          <w:szCs w:val="28"/>
        </w:rPr>
        <w:t>DNT时间分布</w:t>
      </w:r>
    </w:p>
    <w:p>
      <w:pPr>
        <w:pStyle w:val="8"/>
        <w:numPr>
          <w:ilvl w:val="0"/>
          <w:numId w:val="19"/>
        </w:numPr>
        <w:spacing w:before="316" w:after="316" w:line="240" w:lineRule="auto"/>
        <w:ind w:firstLine="560" w:firstLineChars="200"/>
        <w:rPr>
          <w:rFonts w:hint="eastAsia" w:ascii="方正仿宋_GB2312" w:hAnsi="方正仿宋_GB2312" w:eastAsia="方正仿宋_GB2312" w:cs="方正仿宋_GB2312"/>
          <w:sz w:val="28"/>
          <w:szCs w:val="28"/>
          <w:lang w:val="zh-TW"/>
        </w:rPr>
      </w:pPr>
      <w:r>
        <w:rPr>
          <w:rFonts w:hint="eastAsia" w:ascii="方正仿宋_GB2312" w:hAnsi="方正仿宋_GB2312" w:eastAsia="方正仿宋_GB2312" w:cs="方正仿宋_GB2312"/>
          <w:color w:val="000000"/>
          <w:sz w:val="28"/>
          <w:szCs w:val="28"/>
        </w:rPr>
        <w:t>ONT时间分布</w:t>
      </w:r>
    </w:p>
    <w:p>
      <w:pPr>
        <w:pStyle w:val="6"/>
        <w:spacing w:line="240" w:lineRule="auto"/>
        <w:rPr>
          <w:rFonts w:hint="eastAsia" w:ascii="方正仿宋_GB2312" w:hAnsi="方正仿宋_GB2312" w:eastAsia="方正仿宋_GB2312" w:cs="方正仿宋_GB2312"/>
          <w:lang w:val="zh-TW"/>
        </w:rPr>
      </w:pPr>
      <w:r>
        <w:rPr>
          <w:rFonts w:hint="eastAsia" w:ascii="仿宋" w:hAnsi="仿宋" w:eastAsia="仿宋" w:cs="仿宋"/>
          <w:b w:val="0"/>
          <w:bCs w:val="0"/>
        </w:rPr>
        <w:t>【5】</w:t>
      </w:r>
      <w:r>
        <w:rPr>
          <w:rFonts w:hint="eastAsia" w:ascii="方正仿宋_GB2312" w:hAnsi="方正仿宋_GB2312" w:eastAsia="方正仿宋_GB2312" w:cs="方正仿宋_GB2312"/>
          <w:lang/>
        </w:rPr>
        <w:t>卒中数据上报管理</w:t>
      </w:r>
    </w:p>
    <w:p>
      <w:pPr>
        <w:numPr>
          <w:ilvl w:val="0"/>
          <w:numId w:val="20"/>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支持与HIS、LIS、PACS系统对接，自动采集门诊及住院相关诊疗信息、检验数据、检查报告信息。</w:t>
      </w:r>
    </w:p>
    <w:p>
      <w:pPr>
        <w:numPr>
          <w:ilvl w:val="0"/>
          <w:numId w:val="20"/>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支持卒中上报病历的填写。</w:t>
      </w:r>
    </w:p>
    <w:p>
      <w:pPr>
        <w:numPr>
          <w:ilvl w:val="0"/>
          <w:numId w:val="20"/>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rPr>
        <w:t>在接口开放的情况下，</w:t>
      </w:r>
      <w:r>
        <w:rPr>
          <w:rFonts w:hint="eastAsia" w:ascii="方正仿宋_GB2312" w:hAnsi="方正仿宋_GB2312" w:eastAsia="方正仿宋_GB2312" w:cs="方正仿宋_GB2312"/>
          <w:sz w:val="28"/>
          <w:szCs w:val="28"/>
        </w:rPr>
        <w:t>支持对接中国卒中中心管理系统</w:t>
      </w:r>
      <w:r>
        <w:rPr>
          <w:rFonts w:hint="eastAsia" w:ascii="方正仿宋_GB2312" w:hAnsi="方正仿宋_GB2312" w:eastAsia="方正仿宋_GB2312" w:cs="方正仿宋_GB2312"/>
          <w:sz w:val="28"/>
          <w:szCs w:val="28"/>
          <w:lang/>
        </w:rPr>
        <w:t>和卒中急救地图</w:t>
      </w:r>
      <w:r>
        <w:rPr>
          <w:rFonts w:hint="eastAsia" w:ascii="方正仿宋_GB2312" w:hAnsi="方正仿宋_GB2312" w:eastAsia="方正仿宋_GB2312" w:cs="方正仿宋_GB2312"/>
          <w:sz w:val="28"/>
          <w:szCs w:val="28"/>
        </w:rPr>
        <w:t>的上报接口，</w:t>
      </w:r>
      <w:r>
        <w:rPr>
          <w:rFonts w:hint="eastAsia" w:ascii="方正仿宋_GB2312" w:hAnsi="方正仿宋_GB2312" w:eastAsia="方正仿宋_GB2312" w:cs="方正仿宋_GB2312"/>
          <w:sz w:val="28"/>
          <w:szCs w:val="28"/>
          <w:lang/>
        </w:rPr>
        <w:t>实现数据</w:t>
      </w:r>
      <w:r>
        <w:rPr>
          <w:rFonts w:hint="eastAsia" w:ascii="方正仿宋_GB2312" w:hAnsi="方正仿宋_GB2312" w:eastAsia="方正仿宋_GB2312" w:cs="方正仿宋_GB2312"/>
          <w:sz w:val="28"/>
          <w:szCs w:val="28"/>
        </w:rPr>
        <w:t>直报操作。</w:t>
      </w:r>
    </w:p>
    <w:p>
      <w:pPr>
        <w:numPr>
          <w:ilvl w:val="0"/>
          <w:numId w:val="20"/>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支持对上报病历进行审核操作。</w:t>
      </w:r>
    </w:p>
    <w:p>
      <w:pPr>
        <w:numPr>
          <w:ilvl w:val="0"/>
          <w:numId w:val="20"/>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支持上报病历流程管理，包括入组、审核、上报、上报失败、上报驳回、审核不通过的状态标记。</w:t>
      </w:r>
    </w:p>
    <w:p>
      <w:pPr>
        <w:numPr>
          <w:ilvl w:val="0"/>
          <w:numId w:val="20"/>
        </w:numPr>
      </w:pPr>
      <w:r>
        <w:rPr>
          <w:rFonts w:hint="eastAsia" w:ascii="方正仿宋_GB2312" w:hAnsi="方正仿宋_GB2312" w:eastAsia="方正仿宋_GB2312" w:cs="方正仿宋_GB2312"/>
          <w:sz w:val="28"/>
          <w:szCs w:val="28"/>
          <w:lang/>
        </w:rPr>
        <w:t>支持本页导航功能，可以快速切换数据填报大项，方便审核。</w:t>
      </w:r>
    </w:p>
    <w:p>
      <w:pPr>
        <w:pStyle w:val="6"/>
        <w:spacing w:line="240" w:lineRule="auto"/>
        <w:rPr>
          <w:rFonts w:hint="eastAsia" w:ascii="仿宋" w:hAnsi="仿宋" w:eastAsia="仿宋" w:cs="仿宋"/>
          <w:b w:val="0"/>
          <w:bCs w:val="0"/>
          <w:lang/>
        </w:rPr>
      </w:pPr>
      <w:r>
        <w:rPr>
          <w:rFonts w:hint="eastAsia" w:ascii="仿宋" w:hAnsi="仿宋" w:eastAsia="仿宋" w:cs="仿宋"/>
          <w:b w:val="0"/>
          <w:bCs w:val="0"/>
        </w:rPr>
        <w:t>【</w:t>
      </w:r>
      <w:r>
        <w:rPr>
          <w:rFonts w:hint="eastAsia" w:ascii="仿宋" w:hAnsi="仿宋" w:eastAsia="仿宋" w:cs="仿宋"/>
          <w:b w:val="0"/>
          <w:bCs w:val="0"/>
          <w:lang w:val="en-US" w:eastAsia="zh-CN"/>
        </w:rPr>
        <w:t>6</w:t>
      </w:r>
      <w:r>
        <w:rPr>
          <w:rFonts w:hint="eastAsia" w:ascii="仿宋" w:hAnsi="仿宋" w:eastAsia="仿宋" w:cs="仿宋"/>
          <w:b w:val="0"/>
          <w:bCs w:val="0"/>
        </w:rPr>
        <w:t>】卒中随访</w:t>
      </w:r>
      <w:r>
        <w:rPr>
          <w:rFonts w:hint="eastAsia" w:ascii="仿宋" w:hAnsi="仿宋" w:eastAsia="仿宋" w:cs="仿宋"/>
          <w:b w:val="0"/>
          <w:bCs w:val="0"/>
          <w:lang/>
        </w:rPr>
        <w:t>管理</w:t>
      </w:r>
    </w:p>
    <w:p>
      <w:pPr>
        <w:numPr>
          <w:ilvl w:val="0"/>
          <w:numId w:val="2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卒中患者在院内救治结束出院后可以进行随访管理，可以根据医院名称、急救状态（急救结束、急救审核、审核拒绝、审核结束）、姓名、时间区间查询相应的卒中患者，选择患者，选择计划随访时间、随访模板、负责人即可增加随访档案成功，其中卒中随访模板可以根据医院的实际要求进行单独定制。随访负责人可以根据医院的情况进行相应的配置。</w:t>
      </w:r>
    </w:p>
    <w:p>
      <w:pPr>
        <w:numPr>
          <w:ilvl w:val="0"/>
          <w:numId w:val="2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可以根据随访状态及姓名分别对随访列表进行查询，随访状态包括等待随访、随访中、随访结束、随访失败、随访拒绝。可以查看已随访患者的随访档案，同时可以对已随访患者进行删除。</w:t>
      </w:r>
    </w:p>
    <w:p>
      <w:pPr>
        <w:numPr>
          <w:ilvl w:val="0"/>
          <w:numId w:val="2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以查看已随访患者的随访档案，随访档案信息包括建档时间、首次就诊时间、首次就诊方式、随访医师、随访开始时间、随访状态、患者姓名、患者身份证号、患者联系方式、住宅电话、手机号、日常就诊场所等，可以增加患者的随访计划。同时可以查看该患者的全部的随访记录，可对相应的随访记录进行删除及查看。</w:t>
      </w:r>
    </w:p>
    <w:p>
      <w:pPr>
        <w:numPr>
          <w:ilvl w:val="0"/>
          <w:numId w:val="2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以查看患者的随访信息记录，患者随访信息记录表包括患者随访计划，如建档时间、首次就诊时间、首次就诊方式、随访医师、随访时间、随访状态、随访轮次、随访方式等。包括患者基本信息，如患者姓名、身份证号、联系方式、住宅电话、手机号、日常就诊场所、主要危险因素等。</w:t>
      </w:r>
    </w:p>
    <w:p>
      <w:pPr>
        <w:numPr>
          <w:ilvl w:val="0"/>
          <w:numId w:val="2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包括患者生活方式，如吸烟、饮酒、运动习惯、膳食习惯等。包括患者体格键检查，如血压（现测、平常）、身高、体重、BMI等。包括患者实验室检验，如检查时间、血糖、血脂等。包括患者心电图ECG，如机构类型、检查时间、检查结果等。包括患者的用药记录，如降压、降糖、降脂、抗凝、抗血小板、降同型半胱氨酸、中药治疗等。包括患者mRS评分等。同时支持卒中随访信息表的定制，可以根据医院的实际情况定制相应的随访表。</w:t>
      </w:r>
    </w:p>
    <w:p>
      <w:pPr>
        <w:rPr>
          <w:rFonts w:hint="default" w:ascii="宋体" w:hAnsi="宋体" w:cs="宋体"/>
          <w:b w:val="0"/>
          <w:bCs w:val="0"/>
          <w:color w:val="auto"/>
          <w:kern w:val="0"/>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Calibri Light">
    <w:altName w:val="Calibri"/>
    <w:panose1 w:val="020F0302020204030204"/>
    <w:charset w:val="00"/>
    <w:family w:val="auto"/>
    <w:pitch w:val="default"/>
    <w:sig w:usb0="E4002EFF" w:usb1="C2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10338543">
    <w:nsid w:val="F4FEC9EF"/>
    <w:multiLevelType w:val="singleLevel"/>
    <w:tmpl w:val="F4FEC9EF"/>
    <w:lvl w:ilvl="0" w:tentative="1">
      <w:start w:val="1"/>
      <w:numFmt w:val="decimal"/>
      <w:lvlText w:val="%1)"/>
      <w:lvlJc w:val="left"/>
      <w:pPr>
        <w:ind w:left="425" w:hanging="425"/>
      </w:pPr>
      <w:rPr>
        <w:rFonts w:hint="default"/>
      </w:rPr>
    </w:lvl>
  </w:abstractNum>
  <w:abstractNum w:abstractNumId="257760734">
    <w:nsid w:val="0F5D1DDE"/>
    <w:multiLevelType w:val="singleLevel"/>
    <w:tmpl w:val="0F5D1DDE"/>
    <w:lvl w:ilvl="0" w:tentative="1">
      <w:start w:val="1"/>
      <w:numFmt w:val="decimal"/>
      <w:lvlText w:val="%1)"/>
      <w:lvlJc w:val="left"/>
      <w:pPr>
        <w:ind w:left="425" w:hanging="425"/>
      </w:pPr>
      <w:rPr>
        <w:rFonts w:hint="default"/>
      </w:rPr>
    </w:lvl>
  </w:abstractNum>
  <w:abstractNum w:abstractNumId="952902447">
    <w:nsid w:val="38CC232F"/>
    <w:multiLevelType w:val="singleLevel"/>
    <w:tmpl w:val="38CC232F"/>
    <w:lvl w:ilvl="0" w:tentative="1">
      <w:start w:val="1"/>
      <w:numFmt w:val="decimal"/>
      <w:lvlText w:val="%1)"/>
      <w:lvlJc w:val="left"/>
      <w:pPr>
        <w:ind w:left="425" w:hanging="425"/>
      </w:pPr>
      <w:rPr>
        <w:rFonts w:hint="default"/>
      </w:rPr>
    </w:lvl>
  </w:abstractNum>
  <w:abstractNum w:abstractNumId="1657121170">
    <w:nsid w:val="62C5A992"/>
    <w:multiLevelType w:val="singleLevel"/>
    <w:tmpl w:val="62C5A992"/>
    <w:lvl w:ilvl="0" w:tentative="1">
      <w:start w:val="1"/>
      <w:numFmt w:val="decimalEnclosedCircleChinese"/>
      <w:suff w:val="nothing"/>
      <w:lvlText w:val="%1　"/>
      <w:lvlJc w:val="left"/>
      <w:pPr>
        <w:ind w:left="0" w:firstLine="400"/>
      </w:pPr>
      <w:rPr>
        <w:rFonts w:hint="eastAsia"/>
      </w:rPr>
    </w:lvl>
  </w:abstractNum>
  <w:abstractNum w:abstractNumId="1657178456">
    <w:nsid w:val="62C68958"/>
    <w:multiLevelType w:val="singleLevel"/>
    <w:tmpl w:val="62C68958"/>
    <w:lvl w:ilvl="0" w:tentative="1">
      <w:start w:val="1"/>
      <w:numFmt w:val="decimal"/>
      <w:lvlText w:val="%1)"/>
      <w:lvlJc w:val="left"/>
      <w:pPr>
        <w:ind w:left="425" w:hanging="425"/>
      </w:pPr>
      <w:rPr>
        <w:rFonts w:hint="default"/>
      </w:rPr>
    </w:lvl>
  </w:abstractNum>
  <w:abstractNum w:abstractNumId="1657181945">
    <w:nsid w:val="62C696F9"/>
    <w:multiLevelType w:val="singleLevel"/>
    <w:tmpl w:val="62C696F9"/>
    <w:lvl w:ilvl="0" w:tentative="1">
      <w:start w:val="1"/>
      <w:numFmt w:val="decimal"/>
      <w:lvlText w:val="%1)"/>
      <w:lvlJc w:val="left"/>
      <w:pPr>
        <w:ind w:left="425" w:hanging="425"/>
      </w:pPr>
      <w:rPr>
        <w:rFonts w:hint="default"/>
      </w:rPr>
    </w:lvl>
  </w:abstractNum>
  <w:abstractNum w:abstractNumId="1657121306">
    <w:nsid w:val="62C5AA1A"/>
    <w:multiLevelType w:val="singleLevel"/>
    <w:tmpl w:val="62C5AA1A"/>
    <w:lvl w:ilvl="0" w:tentative="1">
      <w:start w:val="1"/>
      <w:numFmt w:val="decimalEnclosedCircleChinese"/>
      <w:suff w:val="nothing"/>
      <w:lvlText w:val="%1　"/>
      <w:lvlJc w:val="left"/>
      <w:pPr>
        <w:ind w:left="0" w:firstLine="400"/>
      </w:pPr>
      <w:rPr>
        <w:rFonts w:hint="eastAsia"/>
      </w:rPr>
    </w:lvl>
  </w:abstractNum>
  <w:abstractNum w:abstractNumId="820690173">
    <w:nsid w:val="30EABCFD"/>
    <w:multiLevelType w:val="singleLevel"/>
    <w:tmpl w:val="30EABCFD"/>
    <w:lvl w:ilvl="0" w:tentative="1">
      <w:start w:val="1"/>
      <w:numFmt w:val="bullet"/>
      <w:lvlText w:val=""/>
      <w:lvlJc w:val="left"/>
      <w:pPr>
        <w:ind w:left="420" w:hanging="420"/>
      </w:pPr>
      <w:rPr>
        <w:rFonts w:hint="default" w:ascii="Wingdings" w:hAnsi="Wingdings"/>
      </w:rPr>
    </w:lvl>
  </w:abstractNum>
  <w:abstractNum w:abstractNumId="483938637">
    <w:nsid w:val="1CD8514D"/>
    <w:multiLevelType w:val="singleLevel"/>
    <w:tmpl w:val="1CD8514D"/>
    <w:lvl w:ilvl="0" w:tentative="1">
      <w:start w:val="1"/>
      <w:numFmt w:val="decimal"/>
      <w:lvlText w:val="%1)"/>
      <w:lvlJc w:val="left"/>
      <w:pPr>
        <w:ind w:left="425" w:hanging="425"/>
      </w:pPr>
      <w:rPr>
        <w:rFonts w:hint="default"/>
      </w:rPr>
    </w:lvl>
  </w:abstractNum>
  <w:abstractNum w:abstractNumId="1657119792">
    <w:nsid w:val="62C5A430"/>
    <w:multiLevelType w:val="singleLevel"/>
    <w:tmpl w:val="62C5A430"/>
    <w:lvl w:ilvl="0" w:tentative="1">
      <w:start w:val="1"/>
      <w:numFmt w:val="decimal"/>
      <w:lvlText w:val="%1)"/>
      <w:lvlJc w:val="left"/>
      <w:pPr>
        <w:ind w:left="425" w:hanging="425"/>
      </w:pPr>
      <w:rPr>
        <w:rFonts w:hint="default"/>
      </w:rPr>
    </w:lvl>
  </w:abstractNum>
  <w:abstractNum w:abstractNumId="1657120681">
    <w:nsid w:val="62C5A7A9"/>
    <w:multiLevelType w:val="singleLevel"/>
    <w:tmpl w:val="62C5A7A9"/>
    <w:lvl w:ilvl="0" w:tentative="1">
      <w:start w:val="1"/>
      <w:numFmt w:val="decimal"/>
      <w:lvlText w:val="%1)"/>
      <w:lvlJc w:val="left"/>
      <w:pPr>
        <w:ind w:left="425" w:hanging="425"/>
      </w:pPr>
      <w:rPr>
        <w:rFonts w:hint="default"/>
      </w:rPr>
    </w:lvl>
  </w:abstractNum>
  <w:abstractNum w:abstractNumId="864248004">
    <w:nsid w:val="338360C4"/>
    <w:multiLevelType w:val="multilevel"/>
    <w:tmpl w:val="338360C4"/>
    <w:lvl w:ilvl="0" w:tentative="1">
      <w:start w:val="1"/>
      <w:numFmt w:val="decimal"/>
      <w:lvlText w:val="%1."/>
      <w:lvlJc w:val="left"/>
      <w:pPr>
        <w:ind w:left="425" w:hanging="425"/>
      </w:pPr>
      <w:rPr>
        <w:rFonts w:hint="eastAsia"/>
      </w:rPr>
    </w:lvl>
    <w:lvl w:ilvl="1" w:tentative="1">
      <w:start w:val="1"/>
      <w:numFmt w:val="decimal"/>
      <w:lvlText w:val="%1.%2"/>
      <w:lvlJc w:val="left"/>
      <w:pPr>
        <w:tabs>
          <w:tab w:val="left" w:pos="993"/>
        </w:tabs>
        <w:ind w:left="993" w:hanging="567"/>
      </w:pPr>
      <w:rPr>
        <w:rFonts w:hint="eastAsia"/>
      </w:rPr>
    </w:lvl>
    <w:lvl w:ilvl="2" w:tentative="1">
      <w:start w:val="1"/>
      <w:numFmt w:val="decimal"/>
      <w:suff w:val="space"/>
      <w:lvlText w:val="%1.%2.%3"/>
      <w:lvlJc w:val="left"/>
      <w:pPr>
        <w:ind w:left="680" w:hanging="680"/>
      </w:pPr>
      <w:rPr>
        <w:rFonts w:hint="eastAsia" w:ascii="宋体" w:hAnsi="宋体" w:eastAsia="宋体"/>
      </w:rPr>
    </w:lvl>
    <w:lvl w:ilvl="3" w:tentative="1">
      <w:start w:val="1"/>
      <w:numFmt w:val="decimal"/>
      <w:pStyle w:val="5"/>
      <w:lvlText w:val="%1.%2.%3.%4."/>
      <w:lvlJc w:val="left"/>
      <w:pPr>
        <w:ind w:left="851" w:hanging="851"/>
      </w:pPr>
      <w:rPr>
        <w:rFonts w:hint="eastAsia" w:ascii="宋体" w:hAnsi="宋体" w:eastAsia="宋体"/>
      </w:rPr>
    </w:lvl>
    <w:lvl w:ilvl="4" w:tentative="1">
      <w:start w:val="1"/>
      <w:numFmt w:val="decimal"/>
      <w:lvlText w:val="%1.%2.%3.%4.%5."/>
      <w:lvlJc w:val="left"/>
      <w:pPr>
        <w:ind w:left="992" w:hanging="992"/>
      </w:pPr>
      <w:rPr>
        <w:rFonts w:hint="eastAsia"/>
      </w:rPr>
    </w:lvl>
    <w:lvl w:ilvl="5" w:tentative="1">
      <w:start w:val="1"/>
      <w:numFmt w:val="decimal"/>
      <w:lvlText w:val="%1.%2.%3.%4.%5.%6."/>
      <w:lvlJc w:val="left"/>
      <w:pPr>
        <w:ind w:left="1134" w:hanging="1134"/>
      </w:pPr>
      <w:rPr>
        <w:rFonts w:hint="eastAsia"/>
      </w:rPr>
    </w:lvl>
    <w:lvl w:ilvl="6" w:tentative="1">
      <w:start w:val="1"/>
      <w:numFmt w:val="decimal"/>
      <w:lvlText w:val="%1.%2.%3.%4.%5.%6.%7."/>
      <w:lvlJc w:val="left"/>
      <w:pPr>
        <w:ind w:left="1276" w:hanging="1276"/>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1657120374">
    <w:nsid w:val="62C5A676"/>
    <w:multiLevelType w:val="singleLevel"/>
    <w:tmpl w:val="62C5A676"/>
    <w:lvl w:ilvl="0" w:tentative="1">
      <w:start w:val="1"/>
      <w:numFmt w:val="decimal"/>
      <w:lvlText w:val="%1)"/>
      <w:lvlJc w:val="left"/>
      <w:pPr>
        <w:ind w:left="425" w:hanging="425"/>
      </w:pPr>
      <w:rPr>
        <w:rFonts w:hint="default"/>
      </w:rPr>
    </w:lvl>
  </w:abstractNum>
  <w:abstractNum w:abstractNumId="800223906">
    <w:nsid w:val="2FB272A2"/>
    <w:multiLevelType w:val="singleLevel"/>
    <w:tmpl w:val="2FB272A2"/>
    <w:lvl w:ilvl="0" w:tentative="1">
      <w:start w:val="1"/>
      <w:numFmt w:val="decimal"/>
      <w:lvlText w:val="%1)"/>
      <w:lvlJc w:val="left"/>
      <w:pPr>
        <w:ind w:left="425" w:hanging="425"/>
      </w:pPr>
      <w:rPr>
        <w:rFonts w:hint="default"/>
      </w:rPr>
    </w:lvl>
  </w:abstractNum>
  <w:abstractNum w:abstractNumId="1657181977">
    <w:nsid w:val="62C69719"/>
    <w:multiLevelType w:val="singleLevel"/>
    <w:tmpl w:val="62C69719"/>
    <w:lvl w:ilvl="0" w:tentative="1">
      <w:start w:val="1"/>
      <w:numFmt w:val="decimalEnclosedCircleChinese"/>
      <w:suff w:val="nothing"/>
      <w:lvlText w:val="%1　"/>
      <w:lvlJc w:val="left"/>
      <w:pPr>
        <w:ind w:left="0" w:firstLine="400"/>
      </w:pPr>
      <w:rPr>
        <w:rFonts w:hint="eastAsia"/>
      </w:rPr>
    </w:lvl>
  </w:abstractNum>
  <w:abstractNum w:abstractNumId="2146651853">
    <w:nsid w:val="7FF34ECD"/>
    <w:multiLevelType w:val="singleLevel"/>
    <w:tmpl w:val="7FF34ECD"/>
    <w:lvl w:ilvl="0" w:tentative="1">
      <w:start w:val="1"/>
      <w:numFmt w:val="decimal"/>
      <w:lvlText w:val="%1)"/>
      <w:lvlJc w:val="left"/>
      <w:pPr>
        <w:ind w:left="425" w:hanging="425"/>
      </w:pPr>
      <w:rPr>
        <w:rFonts w:hint="default"/>
      </w:rPr>
    </w:lvl>
  </w:abstractNum>
  <w:abstractNum w:abstractNumId="1657183010">
    <w:nsid w:val="62C69B22"/>
    <w:multiLevelType w:val="singleLevel"/>
    <w:tmpl w:val="62C69B22"/>
    <w:lvl w:ilvl="0" w:tentative="1">
      <w:start w:val="1"/>
      <w:numFmt w:val="decimalEnclosedCircleChinese"/>
      <w:suff w:val="nothing"/>
      <w:lvlText w:val="%1　"/>
      <w:lvlJc w:val="left"/>
      <w:pPr>
        <w:ind w:left="0" w:firstLine="400"/>
      </w:pPr>
      <w:rPr>
        <w:rFonts w:hint="eastAsia"/>
      </w:rPr>
    </w:lvl>
  </w:abstractNum>
  <w:abstractNum w:abstractNumId="1657182312">
    <w:nsid w:val="62C69868"/>
    <w:multiLevelType w:val="singleLevel"/>
    <w:tmpl w:val="62C69868"/>
    <w:lvl w:ilvl="0" w:tentative="1">
      <w:start w:val="1"/>
      <w:numFmt w:val="decimal"/>
      <w:lvlText w:val="%1)"/>
      <w:lvlJc w:val="left"/>
      <w:pPr>
        <w:ind w:left="425" w:hanging="425"/>
      </w:pPr>
      <w:rPr>
        <w:rFonts w:hint="default"/>
      </w:rPr>
    </w:lvl>
  </w:abstractNum>
  <w:abstractNum w:abstractNumId="1657182916">
    <w:nsid w:val="62C69AC4"/>
    <w:multiLevelType w:val="singleLevel"/>
    <w:tmpl w:val="62C69AC4"/>
    <w:lvl w:ilvl="0" w:tentative="1">
      <w:start w:val="1"/>
      <w:numFmt w:val="decimalEnclosedCircleChinese"/>
      <w:suff w:val="nothing"/>
      <w:lvlText w:val="%1　"/>
      <w:lvlJc w:val="left"/>
      <w:pPr>
        <w:ind w:left="0" w:firstLine="400"/>
      </w:pPr>
      <w:rPr>
        <w:rFonts w:hint="eastAsia"/>
      </w:rPr>
    </w:lvl>
  </w:abstractNum>
  <w:abstractNum w:abstractNumId="1657182835">
    <w:nsid w:val="62C69A73"/>
    <w:multiLevelType w:val="singleLevel"/>
    <w:tmpl w:val="62C69A73"/>
    <w:lvl w:ilvl="0" w:tentative="1">
      <w:start w:val="1"/>
      <w:numFmt w:val="decimalEnclosedCircleChinese"/>
      <w:suff w:val="nothing"/>
      <w:lvlText w:val="%1　"/>
      <w:lvlJc w:val="left"/>
      <w:pPr>
        <w:ind w:left="0" w:firstLine="400"/>
      </w:pPr>
      <w:rPr>
        <w:rFonts w:hint="eastAsia"/>
      </w:rPr>
    </w:lvl>
  </w:abstractNum>
  <w:abstractNum w:abstractNumId="1657182880">
    <w:nsid w:val="62C69AA0"/>
    <w:multiLevelType w:val="singleLevel"/>
    <w:tmpl w:val="62C69AA0"/>
    <w:lvl w:ilvl="0" w:tentative="1">
      <w:start w:val="1"/>
      <w:numFmt w:val="decimalEnclosedCircleChinese"/>
      <w:suff w:val="nothing"/>
      <w:lvlText w:val="%1　"/>
      <w:lvlJc w:val="left"/>
      <w:pPr>
        <w:ind w:left="0" w:firstLine="400"/>
      </w:pPr>
      <w:rPr>
        <w:rFonts w:hint="eastAsia"/>
      </w:rPr>
    </w:lvl>
  </w:abstractNum>
  <w:num w:numId="1">
    <w:abstractNumId w:val="864248004"/>
  </w:num>
  <w:num w:numId="2">
    <w:abstractNumId w:val="1657119792"/>
  </w:num>
  <w:num w:numId="3">
    <w:abstractNumId w:val="800223906"/>
  </w:num>
  <w:num w:numId="4">
    <w:abstractNumId w:val="257760734"/>
  </w:num>
  <w:num w:numId="5">
    <w:abstractNumId w:val="1657121170"/>
  </w:num>
  <w:num w:numId="6">
    <w:abstractNumId w:val="1657121306"/>
  </w:num>
  <w:num w:numId="7">
    <w:abstractNumId w:val="1657120374"/>
  </w:num>
  <w:num w:numId="8">
    <w:abstractNumId w:val="820690173"/>
  </w:num>
  <w:num w:numId="9">
    <w:abstractNumId w:val="1657120681"/>
  </w:num>
  <w:num w:numId="10">
    <w:abstractNumId w:val="4110338543"/>
  </w:num>
  <w:num w:numId="11">
    <w:abstractNumId w:val="1657178456"/>
  </w:num>
  <w:num w:numId="12">
    <w:abstractNumId w:val="483938637"/>
  </w:num>
  <w:num w:numId="13">
    <w:abstractNumId w:val="952902447"/>
  </w:num>
  <w:num w:numId="14">
    <w:abstractNumId w:val="1657182835"/>
  </w:num>
  <w:num w:numId="15">
    <w:abstractNumId w:val="1657182880"/>
  </w:num>
  <w:num w:numId="16">
    <w:abstractNumId w:val="1657182916"/>
  </w:num>
  <w:num w:numId="17">
    <w:abstractNumId w:val="1657183010"/>
  </w:num>
  <w:num w:numId="18">
    <w:abstractNumId w:val="1657181945"/>
  </w:num>
  <w:num w:numId="19">
    <w:abstractNumId w:val="1657181977"/>
  </w:num>
  <w:num w:numId="20">
    <w:abstractNumId w:val="1657182312"/>
  </w:num>
  <w:num w:numId="21">
    <w:abstractNumId w:val="21466518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keepLines/>
      <w:spacing w:before="340" w:after="330" w:line="578" w:lineRule="auto"/>
      <w:outlineLvl w:val="0"/>
    </w:pPr>
    <w:rPr>
      <w:b/>
      <w:bCs/>
      <w:kern w:val="44"/>
      <w:sz w:val="32"/>
      <w:szCs w:val="44"/>
    </w:rPr>
  </w:style>
  <w:style w:type="paragraph" w:styleId="4">
    <w:name w:val="heading 2"/>
    <w:basedOn w:val="1"/>
    <w:next w:val="1"/>
    <w:semiHidden/>
    <w:unhideWhenUsed/>
    <w:qFormat/>
    <w:locked/>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4"/>
    <w:basedOn w:val="1"/>
    <w:next w:val="1"/>
    <w:qFormat/>
    <w:locked/>
    <w:uiPriority w:val="0"/>
    <w:pPr>
      <w:keepNext/>
      <w:keepLines/>
      <w:numPr>
        <w:ilvl w:val="3"/>
        <w:numId w:val="1"/>
      </w:numPr>
      <w:spacing w:before="280" w:after="290" w:line="376" w:lineRule="auto"/>
      <w:outlineLvl w:val="3"/>
    </w:pPr>
    <w:rPr>
      <w:rFonts w:ascii="Cambria" w:hAnsi="Cambria"/>
      <w:b/>
      <w:bCs/>
      <w:kern w:val="0"/>
      <w:sz w:val="28"/>
      <w:szCs w:val="28"/>
      <w:lang w:val="zh-CN"/>
    </w:rPr>
  </w:style>
  <w:style w:type="paragraph" w:styleId="6">
    <w:name w:val="heading 5"/>
    <w:basedOn w:val="1"/>
    <w:next w:val="1"/>
    <w:qFormat/>
    <w:locked/>
    <w:uiPriority w:val="0"/>
    <w:pPr>
      <w:keepNext/>
      <w:keepLines/>
      <w:spacing w:before="280" w:after="290" w:line="376" w:lineRule="auto"/>
      <w:outlineLvl w:val="4"/>
    </w:pPr>
    <w:rPr>
      <w:b/>
      <w:bCs/>
      <w:sz w:val="28"/>
      <w:szCs w:val="28"/>
    </w:rPr>
  </w:style>
  <w:style w:type="character" w:default="1" w:styleId="13">
    <w:name w:val="Default Paragraph Font"/>
    <w:unhideWhenUsed/>
    <w:qFormat/>
    <w:uiPriority w:val="1"/>
  </w:style>
  <w:style w:type="paragraph" w:styleId="2">
    <w:name w:val="index 4"/>
    <w:basedOn w:val="1"/>
    <w:next w:val="1"/>
    <w:qFormat/>
    <w:uiPriority w:val="0"/>
    <w:pPr>
      <w:widowControl/>
      <w:topLinePunct w:val="1"/>
      <w:adjustRightInd w:val="0"/>
      <w:snapToGrid w:val="0"/>
      <w:spacing w:before="160" w:after="160" w:line="300" w:lineRule="auto"/>
      <w:ind w:left="1260" w:leftChars="100" w:right="100" w:rightChars="100" w:firstLine="200" w:firstLineChars="200"/>
      <w:jc w:val="left"/>
    </w:pPr>
    <w:rPr>
      <w:rFonts w:eastAsia="宋体" w:cs="Arial"/>
      <w:sz w:val="20"/>
      <w:szCs w:val="21"/>
    </w:rPr>
  </w:style>
  <w:style w:type="paragraph" w:styleId="7">
    <w:name w:val="annotation text"/>
    <w:basedOn w:val="1"/>
    <w:unhideWhenUsed/>
    <w:qFormat/>
    <w:uiPriority w:val="99"/>
    <w:pPr>
      <w:jc w:val="left"/>
    </w:pPr>
  </w:style>
  <w:style w:type="paragraph" w:styleId="8">
    <w:name w:val="Body Text"/>
    <w:basedOn w:val="1"/>
    <w:unhideWhenUsed/>
    <w:qFormat/>
    <w:uiPriority w:val="0"/>
    <w:pPr>
      <w:widowControl/>
      <w:spacing w:beforeLines="50" w:afterLines="50" w:line="264" w:lineRule="auto"/>
      <w:jc w:val="left"/>
    </w:pPr>
    <w:rPr>
      <w:kern w:val="0"/>
      <w:sz w:val="24"/>
    </w:rPr>
  </w:style>
  <w:style w:type="paragraph" w:styleId="9">
    <w:name w:val="Balloon Text"/>
    <w:basedOn w:val="1"/>
    <w:link w:val="22"/>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rFonts w:cs="Times New Roman"/>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2">
    <w:name w:val="Title"/>
    <w:basedOn w:val="1"/>
    <w:next w:val="1"/>
    <w:link w:val="18"/>
    <w:qFormat/>
    <w:uiPriority w:val="99"/>
    <w:pPr>
      <w:spacing w:before="240" w:after="60"/>
      <w:jc w:val="center"/>
      <w:outlineLvl w:val="0"/>
    </w:pPr>
    <w:rPr>
      <w:rFonts w:ascii="Calibri Light" w:hAnsi="Calibri Light" w:cs="Times New Roman"/>
      <w:b/>
      <w:kern w:val="0"/>
      <w:sz w:val="32"/>
      <w:szCs w:val="20"/>
    </w:rPr>
  </w:style>
  <w:style w:type="character" w:styleId="14">
    <w:name w:val="Strong"/>
    <w:basedOn w:val="13"/>
    <w:qFormat/>
    <w:locked/>
    <w:uiPriority w:val="0"/>
    <w:rPr>
      <w:b/>
    </w:rPr>
  </w:style>
  <w:style w:type="paragraph" w:customStyle="1" w:styleId="15">
    <w:name w:val="List Paragraph"/>
    <w:basedOn w:val="1"/>
    <w:qFormat/>
    <w:uiPriority w:val="34"/>
    <w:pPr>
      <w:ind w:firstLine="420" w:firstLineChars="200"/>
    </w:pPr>
  </w:style>
  <w:style w:type="paragraph" w:customStyle="1" w:styleId="16">
    <w:name w:val="正文_28"/>
    <w:qFormat/>
    <w:uiPriority w:val="0"/>
    <w:rPr>
      <w:rFonts w:ascii="Times New Roman" w:hAnsi="Times New Roman" w:eastAsia="宋体" w:cs="Times New Roman"/>
      <w:kern w:val="0"/>
      <w:sz w:val="24"/>
      <w:szCs w:val="24"/>
      <w:lang w:val="en-US" w:eastAsia="en-US" w:bidi="ar-SA"/>
    </w:rPr>
  </w:style>
  <w:style w:type="paragraph" w:customStyle="1" w:styleId="17">
    <w:name w:val="列表段落2"/>
    <w:basedOn w:val="1"/>
    <w:qFormat/>
    <w:uiPriority w:val="1"/>
    <w:pPr>
      <w:ind w:firstLine="420" w:firstLineChars="200"/>
    </w:pPr>
    <w:rPr>
      <w:rFonts w:ascii="Calibri" w:hAnsi="Calibri" w:cs="黑体"/>
      <w:szCs w:val="22"/>
    </w:rPr>
  </w:style>
  <w:style w:type="character" w:customStyle="1" w:styleId="18">
    <w:name w:val="标题 Char"/>
    <w:link w:val="12"/>
    <w:qFormat/>
    <w:locked/>
    <w:uiPriority w:val="99"/>
    <w:rPr>
      <w:rFonts w:ascii="Calibri Light" w:hAnsi="Calibri Light" w:eastAsia="宋体"/>
      <w:b/>
      <w:sz w:val="32"/>
    </w:rPr>
  </w:style>
  <w:style w:type="character" w:customStyle="1" w:styleId="19">
    <w:name w:val="页眉 Char"/>
    <w:link w:val="11"/>
    <w:qFormat/>
    <w:uiPriority w:val="99"/>
    <w:rPr>
      <w:rFonts w:cs="Calibri"/>
      <w:kern w:val="2"/>
      <w:sz w:val="18"/>
      <w:szCs w:val="18"/>
    </w:rPr>
  </w:style>
  <w:style w:type="character" w:customStyle="1" w:styleId="20">
    <w:name w:val="页脚 Char"/>
    <w:link w:val="10"/>
    <w:qFormat/>
    <w:uiPriority w:val="99"/>
    <w:rPr>
      <w:rFonts w:cs="Calibri"/>
      <w:kern w:val="2"/>
      <w:sz w:val="18"/>
      <w:szCs w:val="18"/>
    </w:rPr>
  </w:style>
  <w:style w:type="character" w:customStyle="1" w:styleId="21">
    <w:name w:val="apple-style-span"/>
    <w:basedOn w:val="13"/>
    <w:qFormat/>
    <w:uiPriority w:val="0"/>
    <w:rPr/>
  </w:style>
  <w:style w:type="character" w:customStyle="1" w:styleId="22">
    <w:name w:val="批注框文本 Char"/>
    <w:basedOn w:val="13"/>
    <w:link w:val="9"/>
    <w:semiHidden/>
    <w:qFormat/>
    <w:uiPriority w:val="99"/>
    <w:rPr>
      <w:rFonts w:cs="Calibri"/>
      <w:kern w:val="2"/>
      <w:sz w:val="18"/>
      <w:szCs w:val="18"/>
    </w:rPr>
  </w:style>
  <w:style w:type="character" w:customStyle="1" w:styleId="23">
    <w:name w:val="lab-span"/>
    <w:basedOn w:val="13"/>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8130</Words>
  <Characters>8489</Characters>
  <Lines>4</Lines>
  <Paragraphs>1</Paragraphs>
  <TotalTime>0</TotalTime>
  <ScaleCrop>false</ScaleCrop>
  <LinksUpToDate>false</LinksUpToDate>
  <CharactersWithSpaces>0</CharactersWithSpaces>
  <Application>WPS Office 个人版_9.1.0.4619_{F1E327BC-269C-435d-A152-05C5408002CA}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2016-03-04T00:10:00Z</dcterms:created>
  <dc:creator>Bobo</dc:creator>
  <cp:lastModifiedBy>lenovo</cp:lastModifiedBy>
  <cp:lastPrinted>2024-09-13T09:53:00Z</cp:lastPrinted>
  <dcterms:modified xsi:type="dcterms:W3CDTF">2025-03-25T08:19:49Z</dcterms:modified>
  <dc:title>预算项目立项申请说明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y fmtid="{D5CDD505-2E9C-101B-9397-08002B2CF9AE}" pid="3" name="ICV">
    <vt:lpwstr>D4C2F4EEED974AE794D29C6F8F7B5A84_13</vt:lpwstr>
  </property>
  <property fmtid="{D5CDD505-2E9C-101B-9397-08002B2CF9AE}" pid="4" name="KSOTemplateDocerSaveRecord">
    <vt:lpwstr>eyJoZGlkIjoiNTI5NjQwMmFkODkxMmM0Mjg5Njg2NjkxZDAyMGM3MzAiLCJ1c2VySWQiOiI0MTA1OTk1MjkifQ==</vt:lpwstr>
  </property>
</Properties>
</file>